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page" w:tblpX="1794" w:tblpY="939"/>
        <w:tblOverlap w:val="never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341"/>
        <w:gridCol w:w="1010"/>
        <w:gridCol w:w="5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40"/>
                <w:szCs w:val="40"/>
                <w:bdr w:val="none" w:color="auto" w:sz="0" w:space="0"/>
              </w:rPr>
              <w:t>佳县人民陪审员统计表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曹奋奋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佳县财政局国库集中支付中心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钞卫军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佳县财政局金融股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苗小军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曹世梅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佳县农业农村局农业综合开发服务中心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强涛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佳县农业农村局农机服务中心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高生军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魏亮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佳县审计局审计服务中心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刘宝座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高军卫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佳县教育和体育局继续教育中心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杨虎军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佳县教育和体育局教育质量评估监测中心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刘士林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佳县文化和旅游文物广电局文化馆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 波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薛婵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佳县人力资源和社会保障局劳动人事争议仲裁院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杨广生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吕波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佳县人力资源和社会保障局劳动保障监察大队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张凯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刘汉光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阎平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佳县方塌镇苗圪台村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康海东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佳县店镇店头村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刘彩亚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佳县店镇人民政府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乔亚军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佳县店镇人民政府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陈艳卫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佳县佳州街道办事处佳芦镇凌云路社区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任楠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佳县佳州街道办事处城关村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钞小卫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佳县佳州街道办事处大会坪村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范小霞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佳县佳州街道办事处香炉寺社区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冯燕舞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乔军霞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佳县佳州街道办事处人民路社区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宋立忠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佳县佳州街道办事处人民路社区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王锦祥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张丽丽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佳县佳州街道办事处佳南春苑社区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张永锋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佳县佳州街道办事处人民路社区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张永红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佳县佳州街道办事处人民路社区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康亚东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佳县康家港便民服务中心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康忠磊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佳县康家港便民服务中心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佳县康家港便民服务中心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崔瑞瑞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佳县木头峪镇薛家畔村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马腾起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佳县木头峪镇东山村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张宝锁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佳县木头峪镇木头峪村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曹强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佳县通镇人民政府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郭飞平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佳县通镇人民政府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李宏伟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佳县通镇进柏沟村支部书记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宋江慧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佳县通镇人民政府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王世军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佳县王家砭镇马军王村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雷平平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佳县王家砭镇雷家坬村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程占爱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佳县王家砭镇程家沟村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徐渊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佳县王家砭镇打火店村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方浪浪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佳县王家砭镇火神山村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刘爱国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佳县王家砭镇豪则沟村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贺社平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佳县方塌镇方塌村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佳县王家砭镇窑湾村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刘保存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佳县民富商砼有限公司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高小军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佳县乌镇人民政府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刘根喜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佳县乌镇尚家沟村支部书记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张慧楠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佳县乌镇人民政府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韩忠林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佳县螅镇人民政府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冯王芳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佳县螅镇人民政府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杨时贵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佳县螅镇石畔村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蒋丹丹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佳县朱官寨镇人民政府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苗浩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佳县朱官寨镇人民政府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李波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佳县朱官寨镇人民政府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李卫强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佳县金明寺镇向白草坬村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刘如琴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吕小娥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佳县佳州街道办事处人民路社区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牛孝孝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佳县佳州街道办事处佳芦镇城关村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numPr>
          <w:ilvl w:val="0"/>
          <w:numId w:val="0"/>
        </w:numPr>
        <w:ind w:firstLine="784" w:firstLineChars="200"/>
        <w:jc w:val="both"/>
        <w:rPr>
          <w:rFonts w:hint="default" w:ascii="方正公文小标宋" w:hAnsi="方正公文小标宋" w:eastAsia="方正公文小标宋" w:cs="方正公文小标宋"/>
          <w:w w:val="98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ED4376C-3B61-46CA-8B81-41A082304B95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DEzNGU1YTNjYzI0ZjAzOWY0YmU3OWI1OWI0NWEifQ=="/>
    <w:docVar w:name="KSO_WPS_MARK_KEY" w:val="0bb499a3-6a47-490e-9aa3-acd4b7c100a3"/>
  </w:docVars>
  <w:rsids>
    <w:rsidRoot w:val="00000000"/>
    <w:rsid w:val="0111027E"/>
    <w:rsid w:val="0B915F66"/>
    <w:rsid w:val="29D072E4"/>
    <w:rsid w:val="45B14AD5"/>
    <w:rsid w:val="6A66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33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2024-01-25T01:36:00Z</dcterms:created>
  <dc:creator>马宇</dc:creator>
  <cp:lastModifiedBy>tianwang</cp:lastModifiedBy>
  <cp:lastPrinted>2024-03-13T07:25:00Z</cp:lastPrinted>
  <dcterms:modified xsi:type="dcterms:W3CDTF">2024-04-01T08:05:06Z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376EC87F199E4B1A8D56A5169E6DD86D_12</vt:lpwstr>
  </property>
</Properties>
</file>