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413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72"/>
          <w:szCs w:val="72"/>
          <w:lang w:val="en-US" w:eastAsia="zh-CN"/>
        </w:rPr>
      </w:pPr>
      <w:r>
        <w:rPr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632460</wp:posOffset>
                </wp:positionV>
                <wp:extent cx="5685155" cy="29845"/>
                <wp:effectExtent l="0" t="19050" r="10795" b="2730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5155" cy="2984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8pt;margin-top:49.8pt;height:2.35pt;width:447.65pt;z-index:251659264;mso-width-relative:page;mso-height-relative:page;" filled="f" stroked="t" coordsize="21600,21600" o:gfxdata="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ntn8i2wAAAAkBAAAPAAAAAAAAAAEAIAAAACIAAABkcnMvZG93bnJl&#10;di54bWxQSwECFAAUAAAACACHTuJAQ9ZTDvoBAADpAwAADgAAAAAAAAABACAAAAAqAQAAZHJzL2Uy&#10;b0RvYy54bWxQSwUGAAAAAAYABgBZAQAAlg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pacing w:val="11"/>
          <w:sz w:val="72"/>
          <w:szCs w:val="72"/>
          <w:lang w:val="en-US" w:eastAsia="zh-CN"/>
        </w:rPr>
        <w:t>佳县自然资源和规划局</w:t>
      </w:r>
    </w:p>
    <w:p w14:paraId="59DF3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docNo"/>
      <w:bookmarkEnd w:id="0"/>
    </w:p>
    <w:p w14:paraId="1E4325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佳县自然资源和规划局</w:t>
      </w:r>
    </w:p>
    <w:p w14:paraId="7CD3A2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政府信息公开工作年度报告</w:t>
      </w:r>
    </w:p>
    <w:p w14:paraId="74BCEEFA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一、总体情况</w:t>
      </w:r>
    </w:p>
    <w:p w14:paraId="392B2E4D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（一）政府信息主动公开情况。根据自然资源领域基层政务公开标准目录，主动公开自然资源和规划领域各类信息，进一步推进基层政务公开标准化规范化。</w:t>
      </w:r>
    </w:p>
    <w:p w14:paraId="00CF2A35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（二）政府信息依申请公开情况。本年度收到8件政府信息公开申请，均已办理完成。</w:t>
      </w:r>
    </w:p>
    <w:p w14:paraId="3135A1B6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（三）政府信息管理情况。建立健全政府信息公开制度，明确信息公开的事项、内容、依据、程序和责任分工。定期对政务信息进行梳理和更新，做好动态调整工作，确保信息的时效性和完整性。</w:t>
      </w:r>
    </w:p>
    <w:p w14:paraId="6929E062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四）监督保障情况。将政府信息公开工作纳入年底考核，明确责任分工，确保工作落到实处。加强日常督导，每周梳理本单位栏目，确保重要信息及时公开。组织开展政务公开业务培训会，交流学习政务公开要点。主动接受社会监督，对外公布监督渠道。</w:t>
      </w:r>
    </w:p>
    <w:p w14:paraId="14F1EC45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二、主动公开政府信息情况</w:t>
      </w:r>
    </w:p>
    <w:tbl>
      <w:tblPr>
        <w:tblStyle w:val="16"/>
        <w:tblW w:w="925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639"/>
        <w:gridCol w:w="489"/>
        <w:gridCol w:w="723"/>
        <w:gridCol w:w="617"/>
        <w:gridCol w:w="617"/>
        <w:gridCol w:w="772"/>
        <w:gridCol w:w="592"/>
        <w:gridCol w:w="116"/>
        <w:gridCol w:w="617"/>
        <w:gridCol w:w="617"/>
        <w:gridCol w:w="772"/>
        <w:gridCol w:w="476"/>
        <w:gridCol w:w="233"/>
        <w:gridCol w:w="772"/>
        <w:gridCol w:w="617"/>
        <w:gridCol w:w="798"/>
      </w:tblGrid>
      <w:tr w14:paraId="1215DC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25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D234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74F41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4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8D40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B6B6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52A4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23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CF27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 w14:paraId="4E54D1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4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17F2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B177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46CB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3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8A7B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E430C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4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20B4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77D0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BD91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3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490E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5511C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250" w:type="dxa"/>
            <w:gridSpan w:val="1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CB5F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6C9690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4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82E6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109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2901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31E41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214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0F20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109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C035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62</w:t>
            </w:r>
          </w:p>
        </w:tc>
      </w:tr>
      <w:tr w14:paraId="7754AA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250" w:type="dxa"/>
            <w:gridSpan w:val="1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BB17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082F90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4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0DDF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109" w:type="dxa"/>
            <w:gridSpan w:val="1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A5DD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29DB88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4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DE51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109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E90A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 w14:paraId="4C2C94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  <w:jc w:val="center"/>
        </w:trPr>
        <w:tc>
          <w:tcPr>
            <w:tcW w:w="214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30B2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109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464F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EFD53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250" w:type="dxa"/>
            <w:gridSpan w:val="1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80CB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5138D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4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9C1F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109" w:type="dxa"/>
            <w:gridSpan w:val="1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6BE3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126D6D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4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099C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109" w:type="dxa"/>
            <w:gridSpan w:val="1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04C2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3501.99万</w:t>
            </w:r>
          </w:p>
        </w:tc>
      </w:tr>
      <w:tr w14:paraId="49AE797D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4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13BA4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三、收到和处理政府信息公开申请情况</w:t>
            </w:r>
          </w:p>
        </w:tc>
      </w:tr>
      <w:tr w14:paraId="1EB98BD4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884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Style w:val="16"/>
              <w:tblW w:w="9619" w:type="dxa"/>
              <w:jc w:val="center"/>
              <w:tblBorders>
                <w:top w:val="single" w:color="auto" w:sz="8" w:space="0"/>
                <w:left w:val="single" w:color="auto" w:sz="8" w:space="0"/>
                <w:bottom w:val="single" w:color="auto" w:sz="8" w:space="0"/>
                <w:right w:val="single" w:color="auto" w:sz="8" w:space="0"/>
                <w:insideH w:val="single" w:color="auto" w:sz="8" w:space="0"/>
                <w:insideV w:val="single" w:color="auto" w:sz="8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75"/>
              <w:gridCol w:w="951"/>
              <w:gridCol w:w="3250"/>
              <w:gridCol w:w="694"/>
              <w:gridCol w:w="694"/>
              <w:gridCol w:w="694"/>
              <w:gridCol w:w="694"/>
              <w:gridCol w:w="694"/>
              <w:gridCol w:w="695"/>
              <w:gridCol w:w="478"/>
            </w:tblGrid>
            <w:tr w14:paraId="2CD491C3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4976" w:type="dxa"/>
                  <w:gridSpan w:val="3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 w14:paraId="216AD91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right="0"/>
                    <w:jc w:val="left"/>
                    <w:textAlignment w:val="auto"/>
                    <w:rPr>
                      <w:color w:val="000000"/>
                    </w:rPr>
                  </w:pPr>
                  <w:r>
                    <w:rPr>
                      <w:rFonts w:ascii="楷体" w:hAnsi="楷体" w:eastAsia="楷体" w:cs="楷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（本列数据的勾稽关系为：第一项加第二项之和，等于第三项加第四项之和）</w:t>
                  </w:r>
                </w:p>
              </w:tc>
              <w:tc>
                <w:tcPr>
                  <w:tcW w:w="4643" w:type="dxa"/>
                  <w:gridSpan w:val="7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99703D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right="0"/>
                    <w:jc w:val="center"/>
                    <w:textAlignment w:val="auto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申请人情况</w:t>
                  </w:r>
                </w:p>
              </w:tc>
            </w:tr>
            <w:tr w14:paraId="3FC70B40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4976" w:type="dxa"/>
                  <w:gridSpan w:val="3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 w14:paraId="3EF8422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textAlignment w:val="auto"/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94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1E15ED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right="0"/>
                    <w:jc w:val="center"/>
                    <w:textAlignment w:val="auto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自然人</w:t>
                  </w:r>
                </w:p>
              </w:tc>
              <w:tc>
                <w:tcPr>
                  <w:tcW w:w="3471" w:type="dxa"/>
                  <w:gridSpan w:val="5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89CA1A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right="0"/>
                    <w:jc w:val="center"/>
                    <w:textAlignment w:val="auto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法人或其他组织</w:t>
                  </w:r>
                </w:p>
              </w:tc>
              <w:tc>
                <w:tcPr>
                  <w:tcW w:w="47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F2822F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right="0"/>
                    <w:jc w:val="center"/>
                    <w:textAlignment w:val="auto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总计</w:t>
                  </w:r>
                </w:p>
              </w:tc>
            </w:tr>
            <w:tr w14:paraId="130E021C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94" w:hRule="atLeast"/>
                <w:jc w:val="center"/>
              </w:trPr>
              <w:tc>
                <w:tcPr>
                  <w:tcW w:w="4976" w:type="dxa"/>
                  <w:gridSpan w:val="3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 w14:paraId="0BCED6A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textAlignment w:val="auto"/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94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F1A245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textAlignment w:val="auto"/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C8A43A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right="0"/>
                    <w:jc w:val="center"/>
                    <w:textAlignment w:val="auto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商业企业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2B8F0B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right="0"/>
                    <w:jc w:val="center"/>
                    <w:textAlignment w:val="auto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科研机构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CEE774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right="0"/>
                    <w:jc w:val="center"/>
                    <w:textAlignment w:val="auto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社会公益组织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704BD6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right="0"/>
                    <w:jc w:val="center"/>
                    <w:textAlignment w:val="auto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法律服务机构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601896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right="0"/>
                    <w:jc w:val="center"/>
                    <w:textAlignment w:val="auto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其他</w:t>
                  </w:r>
                </w:p>
              </w:tc>
              <w:tc>
                <w:tcPr>
                  <w:tcW w:w="47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58DAD3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textAlignment w:val="auto"/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63E87430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4976" w:type="dxa"/>
                  <w:gridSpan w:val="3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4BF70B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right="0"/>
                    <w:jc w:val="left"/>
                    <w:textAlignment w:val="auto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一、本年新收政府信息公开申请数量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DE2510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right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D44B2E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right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4B3BAF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right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764D29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right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833F2B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right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3FE590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right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3DEB64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right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8</w:t>
                  </w:r>
                </w:p>
              </w:tc>
            </w:tr>
            <w:tr w14:paraId="02AFC3BE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4976" w:type="dxa"/>
                  <w:gridSpan w:val="3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755876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right="0"/>
                    <w:jc w:val="left"/>
                    <w:textAlignment w:val="auto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二、上年结转政府信息公开申请数量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1EB09E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right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5038A9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right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9BA7D3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right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125232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right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92F0CE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right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4BB92F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right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33C235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right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4F5E8EC0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8E329C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right="0"/>
                    <w:jc w:val="both"/>
                    <w:textAlignment w:val="auto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三、本年度办理结果</w:t>
                  </w:r>
                </w:p>
              </w:tc>
              <w:tc>
                <w:tcPr>
                  <w:tcW w:w="4201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04B2FC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right="0"/>
                    <w:jc w:val="left"/>
                    <w:textAlignment w:val="auto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（一）予以公开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AEB4D6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right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18CE30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right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5C0260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right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C8C6FF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right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F428E4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right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26DB0E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right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3A895B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right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6</w:t>
                  </w:r>
                </w:p>
              </w:tc>
            </w:tr>
            <w:tr w14:paraId="6DD5C5D1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7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708E40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textAlignment w:val="auto"/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01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D864B4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right="0"/>
                    <w:jc w:val="left"/>
                    <w:textAlignment w:val="auto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（二）部分公开</w:t>
                  </w:r>
                  <w:r>
                    <w:rPr>
                      <w:rFonts w:hint="eastAsia" w:ascii="楷体" w:hAnsi="楷体" w:eastAsia="楷体" w:cs="楷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（区分处理的，只计这一情形，不计其他情形）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A1BFD3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right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59D53A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6400FB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418159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3DF944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8EFD4F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5BBBFD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7" w:beforeLines="50" w:beforeAutospacing="0" w:after="0" w:afterAutospacing="0" w:line="600" w:lineRule="exact"/>
                    <w:ind w:right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</w:t>
                  </w:r>
                </w:p>
              </w:tc>
            </w:tr>
            <w:tr w14:paraId="424E7186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A740D9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textAlignment w:val="auto"/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103096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right="0"/>
                    <w:jc w:val="left"/>
                    <w:textAlignment w:val="auto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（三）不予公开</w:t>
                  </w: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09BA15C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right="0"/>
                    <w:jc w:val="left"/>
                    <w:textAlignment w:val="auto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1.属于国家秘密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374DB7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right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754717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714F7A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E7A740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9CEC8A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C283CD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D157F3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right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0986654D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0D2279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textAlignment w:val="auto"/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9D70AD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textAlignment w:val="auto"/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63E6714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right="0"/>
                    <w:jc w:val="left"/>
                    <w:textAlignment w:val="auto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2.其他法律行政法规禁止公开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BB9D21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C4240C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0CACBF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D78220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0CDAE2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0D1F3C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834A95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2F601F0E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706F7E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textAlignment w:val="auto"/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2BF5E9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textAlignment w:val="auto"/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7DCED9C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right="0"/>
                    <w:jc w:val="left"/>
                    <w:textAlignment w:val="auto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3.危及“三安全一稳定”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81EED9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E45796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542210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768C2E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EEDEE3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1F7C30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2CF545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4C1C6236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FE4E67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textAlignment w:val="auto"/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E90715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textAlignment w:val="auto"/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741DE13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right="0"/>
                    <w:jc w:val="left"/>
                    <w:textAlignment w:val="auto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4.保护第三方合法权益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50DCAF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2AD5B7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FF08F6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6A9996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558D51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0F98FB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263CC5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1EE9F362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AD2DB4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textAlignment w:val="auto"/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D9B9B1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textAlignment w:val="auto"/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5B8BCC9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right="0"/>
                    <w:jc w:val="left"/>
                    <w:textAlignment w:val="auto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5.属于三类内部事务信息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370AF6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A10FA5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488222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9113CD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834044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17680E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720473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261B82BE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01F5E5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textAlignment w:val="auto"/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89FD120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textAlignment w:val="auto"/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2B00AF9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right="0"/>
                    <w:jc w:val="left"/>
                    <w:textAlignment w:val="auto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6.属于四类过程性信息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E1BFBA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9545F5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D03CF6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8D4F85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5F3B82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9FE167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7A4F7C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1A3C2E4C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704571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textAlignment w:val="auto"/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CF78AE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textAlignment w:val="auto"/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2DAE261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right="0"/>
                    <w:jc w:val="left"/>
                    <w:textAlignment w:val="auto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7.属于行政执法案卷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1A28EA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32DD13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9F4CF7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C8B136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C9E49D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0C853A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866009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6EEC5E59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E20959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textAlignment w:val="auto"/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BB7377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textAlignment w:val="auto"/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1EB6ECE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right="0"/>
                    <w:jc w:val="left"/>
                    <w:textAlignment w:val="auto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8.属于行政查询事项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57A5B6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C08E21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CDE777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11EAE3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A51F52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445F0F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CFEDED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4523A8C7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B6DCC6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textAlignment w:val="auto"/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EAE5BE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right="0"/>
                    <w:jc w:val="left"/>
                    <w:textAlignment w:val="auto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（四）无法提供</w:t>
                  </w: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3BDA9F2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right="0"/>
                    <w:jc w:val="left"/>
                    <w:textAlignment w:val="auto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1.本机关不掌握相关政府信息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BC71B0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right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6189AA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DD332F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D808A7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D5071D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B59755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A90DAC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right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</w:p>
              </w:tc>
            </w:tr>
            <w:tr w14:paraId="36D9DCBE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229325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textAlignment w:val="auto"/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B5D718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textAlignment w:val="auto"/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5F82BEF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right="0"/>
                    <w:jc w:val="left"/>
                    <w:textAlignment w:val="auto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2.没有现成信息需要另行制作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38DC4A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84C56B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E4C192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100084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1A6E42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66E5E1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A55198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40303D6C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A18CC7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textAlignment w:val="auto"/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35B500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textAlignment w:val="auto"/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3B12992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right="0"/>
                    <w:jc w:val="left"/>
                    <w:textAlignment w:val="auto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3.补正后申请内容仍不明确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9B1485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AFE5FE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45D727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201842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D1912C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9FADC8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D3BAF1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07F5EFE0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779A40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textAlignment w:val="auto"/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4AFAB9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right="0"/>
                    <w:jc w:val="left"/>
                    <w:textAlignment w:val="auto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（五）不予处理</w:t>
                  </w: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364BAE5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right="0"/>
                    <w:jc w:val="left"/>
                    <w:textAlignment w:val="auto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1.信访举报投诉类申请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08BAEA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CF8AC2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C6BAD5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D08115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DA2821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17F25C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0210E3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2369DADD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8DFFB6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textAlignment w:val="auto"/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A0CB13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textAlignment w:val="auto"/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775E057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right="0"/>
                    <w:jc w:val="left"/>
                    <w:textAlignment w:val="auto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2.重复申请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B8119F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1E8ABB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AB34D1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E03B56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A0FBFE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65EB04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13981E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289C1699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8D6C9D0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textAlignment w:val="auto"/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4D0835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textAlignment w:val="auto"/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6106C6A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right="0"/>
                    <w:jc w:val="left"/>
                    <w:textAlignment w:val="auto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3.要求提供公开出版物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E0FD1B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622104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DA8CF7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AF5901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B53A49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512CD6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ECA8D7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3D3C8088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883C46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textAlignment w:val="auto"/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E0532D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textAlignment w:val="auto"/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2B31F8B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right="0"/>
                    <w:jc w:val="left"/>
                    <w:textAlignment w:val="auto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4.无正当理由大量反复申请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2AED41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501181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61362A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5E9FA2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E4C58F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5D66AC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776CB6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247D261B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31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7FEAD60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textAlignment w:val="auto"/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7A7EFE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textAlignment w:val="auto"/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B28656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right="0"/>
                    <w:jc w:val="both"/>
                    <w:textAlignment w:val="auto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5.要求行政机关确认或重新出具已获取信息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40254B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F2B5AA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8D4F5A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55CED1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F919DF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FCA02E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7AE8E1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01015645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94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D71797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textAlignment w:val="auto"/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8F4DB8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right="0"/>
                    <w:jc w:val="left"/>
                    <w:textAlignment w:val="auto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（六）其他处理</w:t>
                  </w: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EB9119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right="0"/>
                    <w:jc w:val="both"/>
                    <w:textAlignment w:val="auto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1.申请人无正当理由逾期不补正、行政机关不再处理其政府信息公开申请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99C2AB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1AD14E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E40C7B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B1545C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88941B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9C8A54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E16E8D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05689189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94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5A12D4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textAlignment w:val="auto"/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E58C90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textAlignment w:val="auto"/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E61EBA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right="0"/>
                    <w:jc w:val="both"/>
                    <w:textAlignment w:val="auto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2.申请人逾期未按收费通知要求缴纳费用、行政机关不再处理其政府信息公开申请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8EECE7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E4398F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524FA4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413BA8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20D8CF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DC9580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98D888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611A711A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E3DC9C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textAlignment w:val="auto"/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30A9FD0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textAlignment w:val="auto"/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20CA2C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right="0"/>
                    <w:jc w:val="left"/>
                    <w:textAlignment w:val="auto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3.其他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4F1822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767AE2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661A8D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782D67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99E7D3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87CD1D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79F2CB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55F2C914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C5ACF2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textAlignment w:val="auto"/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01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24E7EF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right="0"/>
                    <w:jc w:val="left"/>
                    <w:textAlignment w:val="auto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（七）总计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F7615E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right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179705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869451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EF9E4F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9B1B28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70BEB9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347F93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right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8</w:t>
                  </w:r>
                </w:p>
              </w:tc>
            </w:tr>
            <w:tr w14:paraId="0C3B9F26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6" w:hRule="atLeast"/>
                <w:jc w:val="center"/>
              </w:trPr>
              <w:tc>
                <w:tcPr>
                  <w:tcW w:w="4976" w:type="dxa"/>
                  <w:gridSpan w:val="3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51CF70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right="0"/>
                    <w:jc w:val="left"/>
                    <w:textAlignment w:val="auto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四、结转下年度继续办理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8655AE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right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3FD522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D9526C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3B4A64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C03BB1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E9DED5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40E4A9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left="0" w:right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</w:tbl>
          <w:p w14:paraId="1E736E81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 w:cs="宋体"/>
                <w:bCs/>
                <w:color w:val="000000"/>
                <w:kern w:val="0"/>
                <w:szCs w:val="32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四、政府信息公开行政复议、行政诉讼情况</w:t>
            </w:r>
          </w:p>
        </w:tc>
      </w:tr>
      <w:tr w14:paraId="6B6A5D29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6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4F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23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03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 w14:paraId="79E2ECDC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67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58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BF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44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29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44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62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1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33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1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C0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 w14:paraId="4D9AD6A4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26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BC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77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09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42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4B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0D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B3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37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C2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54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3A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BD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3D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09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53E362BE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E4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B8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86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54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9C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A4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BF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1B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A4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81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A9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F8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CB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15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E4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7C44F0E0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五、存在的主要问题及改进情况</w:t>
      </w:r>
    </w:p>
    <w:p w14:paraId="43E6D7BC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政务公开存在政策文件解读形式不够丰富，部分公开信息内容不够详细的问题。下一步，我局将进一步丰富政策解读形式，健全信息公开内容审核机制，推进“高质量公开”。</w:t>
      </w:r>
    </w:p>
    <w:p w14:paraId="6685EF34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六、其他需要报告的事项</w:t>
      </w:r>
    </w:p>
    <w:p w14:paraId="03372837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我局对征地信息、土地使用权出让、规划许可办理等重点领域信息依法依规予以公开。</w:t>
      </w:r>
    </w:p>
    <w:p w14:paraId="4261AA00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本报告所列数据的统计时限自2025年1月1日起至2025年12月31日止。如对本报告有任何疑问，请联系佳县自然资源和规划局办公室（联系电话：0912－6721551）。</w:t>
      </w:r>
    </w:p>
    <w:p w14:paraId="4FB2D614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</w:p>
    <w:p w14:paraId="65B7B24F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</w:p>
    <w:p w14:paraId="7B5EADC2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90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佳县自然资源和规划局</w:t>
      </w:r>
    </w:p>
    <w:p w14:paraId="6F380F56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900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2026年</w:t>
      </w:r>
      <w:bookmarkStart w:id="1" w:name="_GoBack"/>
      <w:bookmarkEnd w:id="1"/>
      <w:r>
        <w:rPr>
          <w:rFonts w:hint="eastAsia"/>
          <w:lang w:val="en-US" w:eastAsia="zh-CN"/>
        </w:rPr>
        <w:t>1月21日</w:t>
      </w:r>
    </w:p>
    <w:sectPr>
      <w:footerReference r:id="rId3" w:type="default"/>
      <w:footerReference r:id="rId4" w:type="even"/>
      <w:pgSz w:w="11906" w:h="16838"/>
      <w:pgMar w:top="1962" w:right="1474" w:bottom="1701" w:left="1587" w:header="851" w:footer="1247" w:gutter="0"/>
      <w:pgNumType w:fmt="decimal"/>
      <w:cols w:space="0" w:num="1"/>
      <w:titlePg/>
      <w:rtlGutter w:val="0"/>
      <w:docGrid w:type="linesAndChars" w:linePitch="598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  <w:embedRegular r:id="rId1" w:fontKey="{2D4845D4-D550-4F88-BECA-E390C0C7CA57}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  <w:embedRegular r:id="rId2" w:fontKey="{368DCA8C-383A-4DCB-9E4E-1E0AD0F347E1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7525D6D-40A2-4F27-9F52-13E8A8B9584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B837C92-2B56-4F62-B26B-EE2484E655D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B02F46F2-658A-4A4F-BCC8-F31616E4F2E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0F507AC6-ACD1-4347-9CB0-04C9C901C46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F4577">
    <w:pPr>
      <w:pStyle w:val="13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08E9FA">
                          <w:pPr>
                            <w:pStyle w:val="1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　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08E9FA">
                    <w:pPr>
                      <w:pStyle w:val="13"/>
                      <w:rPr>
                        <w:rFonts w:hint="eastAsia" w:eastAsia="宋体"/>
                        <w:lang w:eastAsia="zh-CN"/>
                      </w:rPr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  <w:r>
                      <w:rPr>
                        <w:rFonts w:hint="eastAsia"/>
                        <w:lang w:eastAsia="zh-CN"/>
                      </w:rPr>
                      <w:t>　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76FED7">
    <w:pPr>
      <w:pStyle w:val="13"/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1F94ED">
                          <w:pPr>
                            <w:pStyle w:val="13"/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　</w:t>
                          </w: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1F94ED">
                    <w:pPr>
                      <w:pStyle w:val="13"/>
                    </w:pPr>
                    <w:r>
                      <w:rPr>
                        <w:rFonts w:hint="eastAsia"/>
                        <w:lang w:eastAsia="zh-CN"/>
                      </w:rPr>
                      <w:t>　</w:t>
                    </w: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C503D0"/>
    <w:multiLevelType w:val="singleLevel"/>
    <w:tmpl w:val="C5C503D0"/>
    <w:lvl w:ilvl="0" w:tentative="0">
      <w:start w:val="1"/>
      <w:numFmt w:val="decimal"/>
      <w:pStyle w:val="18"/>
      <w:suff w:val="nothing"/>
      <w:lvlText w:val="附件%1"/>
      <w:lvlJc w:val="left"/>
      <w:pPr>
        <w:tabs>
          <w:tab w:val="left" w:pos="0"/>
        </w:tabs>
        <w:ind w:left="0" w:leftChars="0" w:firstLine="0" w:firstLineChars="0"/>
      </w:pPr>
      <w:rPr>
        <w:rFonts w:hint="default" w:ascii="黑体" w:hAnsi="黑体" w:eastAsia="黑体"/>
        <w:sz w:val="32"/>
        <w:szCs w:val="32"/>
      </w:rPr>
    </w:lvl>
  </w:abstractNum>
  <w:abstractNum w:abstractNumId="1">
    <w:nsid w:val="CFFDFFD9"/>
    <w:multiLevelType w:val="multilevel"/>
    <w:tmpl w:val="CFFDFFD9"/>
    <w:lvl w:ilvl="0" w:tentative="0">
      <w:start w:val="1"/>
      <w:numFmt w:val="none"/>
      <w:pStyle w:val="15"/>
      <w:suff w:val="nothing"/>
      <w:lvlText w:val="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chineseCounting"/>
      <w:pStyle w:val="3"/>
      <w:suff w:val="nothing"/>
      <w:lvlText w:val="%2、"/>
      <w:lvlJc w:val="left"/>
      <w:pPr>
        <w:tabs>
          <w:tab w:val="left" w:pos="0"/>
        </w:tabs>
        <w:ind w:left="420" w:leftChars="0" w:hanging="420" w:firstLineChars="0"/>
      </w:pPr>
      <w:rPr>
        <w:rFonts w:hint="eastAsia" w:ascii="黑体" w:hAnsi="黑体" w:eastAsia="黑体" w:cs="宋体"/>
        <w:sz w:val="32"/>
        <w:szCs w:val="32"/>
      </w:rPr>
    </w:lvl>
    <w:lvl w:ilvl="2" w:tentative="0">
      <w:start w:val="1"/>
      <w:numFmt w:val="chineseCounting"/>
      <w:pStyle w:val="4"/>
      <w:suff w:val="nothing"/>
      <w:lvlText w:val="（%3）"/>
      <w:lvlJc w:val="left"/>
      <w:pPr>
        <w:tabs>
          <w:tab w:val="left" w:pos="0"/>
        </w:tabs>
        <w:ind w:left="0" w:firstLine="0"/>
      </w:pPr>
      <w:rPr>
        <w:rFonts w:hint="eastAsia" w:ascii="楷体_GB2312" w:hAnsi="楷体_GB2312" w:eastAsia="楷体_GB2312" w:cs="宋体"/>
        <w:sz w:val="32"/>
        <w:szCs w:val="32"/>
      </w:rPr>
    </w:lvl>
    <w:lvl w:ilvl="3" w:tentative="0">
      <w:start w:val="1"/>
      <w:numFmt w:val="decimal"/>
      <w:pStyle w:val="5"/>
      <w:suff w:val="nothing"/>
      <w:lvlText w:val="%4."/>
      <w:lvlJc w:val="left"/>
      <w:pPr>
        <w:ind w:left="0" w:firstLine="0"/>
      </w:pPr>
      <w:rPr>
        <w:rFonts w:hint="eastAsia" w:ascii="仿宋_GB2312" w:hAnsi="仿宋_GB2312" w:eastAsia="仿宋_GB2312" w:cs="宋体"/>
        <w:sz w:val="32"/>
        <w:szCs w:val="32"/>
      </w:rPr>
    </w:lvl>
    <w:lvl w:ilvl="4" w:tentative="0">
      <w:start w:val="1"/>
      <w:numFmt w:val="decimal"/>
      <w:pStyle w:val="6"/>
      <w:suff w:val="nothing"/>
      <w:lvlText w:val="(%5)"/>
      <w:lvlJc w:val="left"/>
      <w:pPr>
        <w:ind w:left="0" w:firstLine="0"/>
      </w:pPr>
      <w:rPr>
        <w:rFonts w:hint="eastAsia" w:ascii="仿宋_GB2312" w:hAnsi="仿宋_GB2312" w:eastAsia="仿宋_GB2312" w:cs="宋体"/>
        <w:sz w:val="32"/>
        <w:szCs w:val="32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D20796EA"/>
    <w:multiLevelType w:val="multilevel"/>
    <w:tmpl w:val="D20796EA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chineseCounting"/>
      <w:suff w:val="nothing"/>
      <w:lvlText w:val="（%3）"/>
      <w:lvlJc w:val="left"/>
      <w:pPr>
        <w:ind w:left="0" w:firstLine="400"/>
      </w:pPr>
      <w:rPr>
        <w:rFonts w:hint="eastAsia" w:ascii="宋体" w:hAnsi="宋体" w:eastAsia="宋体" w:cs="宋体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TrueTypeFonts/>
  <w:embedSystemFonts/>
  <w:saveSubset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wNzBjYTc4NTI0ZTg1OTU5OWZmNmM1NjE1YTdmNGMifQ=="/>
  </w:docVars>
  <w:rsids>
    <w:rsidRoot w:val="02AF7553"/>
    <w:rsid w:val="008322BB"/>
    <w:rsid w:val="02AF7553"/>
    <w:rsid w:val="0C6D2071"/>
    <w:rsid w:val="0D5648B3"/>
    <w:rsid w:val="10392996"/>
    <w:rsid w:val="1225778F"/>
    <w:rsid w:val="16371264"/>
    <w:rsid w:val="17297847"/>
    <w:rsid w:val="17306175"/>
    <w:rsid w:val="17B954F7"/>
    <w:rsid w:val="1A1A519A"/>
    <w:rsid w:val="263D7F6B"/>
    <w:rsid w:val="2A701253"/>
    <w:rsid w:val="301C4652"/>
    <w:rsid w:val="30330D58"/>
    <w:rsid w:val="344277BC"/>
    <w:rsid w:val="36266C69"/>
    <w:rsid w:val="375F1C1D"/>
    <w:rsid w:val="39B822CE"/>
    <w:rsid w:val="39C07FA2"/>
    <w:rsid w:val="3B701346"/>
    <w:rsid w:val="3EE36CF4"/>
    <w:rsid w:val="3F2F4DE1"/>
    <w:rsid w:val="480126AE"/>
    <w:rsid w:val="484F3DFE"/>
    <w:rsid w:val="4DBA27C5"/>
    <w:rsid w:val="52C35659"/>
    <w:rsid w:val="55FC73BE"/>
    <w:rsid w:val="55FDBE2D"/>
    <w:rsid w:val="61134F2E"/>
    <w:rsid w:val="617E34D7"/>
    <w:rsid w:val="690C1B6B"/>
    <w:rsid w:val="69EC5130"/>
    <w:rsid w:val="6D390A55"/>
    <w:rsid w:val="6F9CA60B"/>
    <w:rsid w:val="6FDF932D"/>
    <w:rsid w:val="71EF7FE2"/>
    <w:rsid w:val="72CA465D"/>
    <w:rsid w:val="7397361E"/>
    <w:rsid w:val="75E96D9A"/>
    <w:rsid w:val="777F9411"/>
    <w:rsid w:val="7DEE3196"/>
    <w:rsid w:val="7F9B1440"/>
    <w:rsid w:val="BFCF3D51"/>
    <w:rsid w:val="DEFF226B"/>
    <w:rsid w:val="F67BE1D2"/>
    <w:rsid w:val="F6F6A980"/>
    <w:rsid w:val="FFFA9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0" w:firstLineChars="0"/>
      <w:jc w:val="both"/>
    </w:pPr>
    <w:rPr>
      <w:rFonts w:hint="default" w:ascii="仿宋_GB2312" w:hAnsi="仿宋_GB2312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link w:val="21"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240" w:lineRule="auto"/>
      <w:ind w:left="0" w:firstLine="632" w:firstLineChars="200"/>
      <w:jc w:val="both"/>
      <w:outlineLvl w:val="1"/>
    </w:pPr>
    <w:rPr>
      <w:rFonts w:ascii="黑体" w:hAnsi="黑体" w:eastAsia="黑体"/>
      <w:kern w:val="44"/>
    </w:rPr>
  </w:style>
  <w:style w:type="paragraph" w:styleId="4">
    <w:name w:val="heading 2"/>
    <w:basedOn w:val="1"/>
    <w:next w:val="1"/>
    <w:link w:val="22"/>
    <w:unhideWhenUsed/>
    <w:qFormat/>
    <w:uiPriority w:val="0"/>
    <w:pPr>
      <w:keepNext w:val="0"/>
      <w:keepLines/>
      <w:numPr>
        <w:ilvl w:val="2"/>
        <w:numId w:val="1"/>
      </w:numPr>
      <w:spacing w:beforeLines="0" w:beforeAutospacing="0" w:afterLines="0" w:afterAutospacing="0" w:line="240" w:lineRule="auto"/>
      <w:ind w:firstLine="632" w:firstLineChars="200"/>
      <w:jc w:val="both"/>
      <w:outlineLvl w:val="2"/>
    </w:pPr>
    <w:rPr>
      <w:rFonts w:ascii="楷体_GB2312" w:hAnsi="楷体_GB2312" w:eastAsia="楷体_GB2312"/>
    </w:rPr>
  </w:style>
  <w:style w:type="paragraph" w:styleId="5">
    <w:name w:val="heading 3"/>
    <w:basedOn w:val="1"/>
    <w:next w:val="1"/>
    <w:link w:val="20"/>
    <w:unhideWhenUsed/>
    <w:qFormat/>
    <w:uiPriority w:val="0"/>
    <w:pPr>
      <w:keepNext w:val="0"/>
      <w:keepLines w:val="0"/>
      <w:numPr>
        <w:ilvl w:val="3"/>
        <w:numId w:val="1"/>
      </w:numPr>
      <w:spacing w:beforeLines="0" w:beforeAutospacing="0" w:afterLines="0" w:afterAutospacing="0" w:line="240" w:lineRule="auto"/>
      <w:ind w:firstLine="632" w:firstLineChars="200"/>
      <w:outlineLvl w:val="3"/>
    </w:pPr>
  </w:style>
  <w:style w:type="paragraph" w:styleId="6">
    <w:name w:val="heading 4"/>
    <w:basedOn w:val="1"/>
    <w:next w:val="1"/>
    <w:link w:val="19"/>
    <w:semiHidden/>
    <w:unhideWhenUsed/>
    <w:qFormat/>
    <w:uiPriority w:val="0"/>
    <w:pPr>
      <w:keepNext w:val="0"/>
      <w:keepLines w:val="0"/>
      <w:numPr>
        <w:ilvl w:val="4"/>
        <w:numId w:val="1"/>
      </w:numPr>
      <w:spacing w:beforeLines="0" w:beforeAutospacing="0" w:afterLines="0" w:afterAutospacing="0" w:line="240" w:lineRule="auto"/>
      <w:ind w:firstLine="632" w:firstLineChars="200"/>
      <w:outlineLvl w:val="4"/>
    </w:p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2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8"/>
      <w:szCs w:val="20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footer"/>
    <w:basedOn w:val="1"/>
    <w:next w:val="1"/>
    <w:qFormat/>
    <w:uiPriority w:val="0"/>
    <w:pPr>
      <w:tabs>
        <w:tab w:val="center" w:pos="4153"/>
        <w:tab w:val="right" w:pos="8306"/>
      </w:tabs>
      <w:wordWrap w:val="0"/>
      <w:snapToGrid/>
      <w:ind w:firstLine="0" w:firstLineChars="0"/>
      <w:jc w:val="both"/>
    </w:pPr>
    <w:rPr>
      <w:rFonts w:ascii="宋体" w:hAnsi="宋体" w:eastAsia="宋体"/>
      <w:sz w:val="28"/>
      <w:szCs w:val="28"/>
    </w:rPr>
  </w:style>
  <w:style w:type="paragraph" w:styleId="1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"/>
    <w:qFormat/>
    <w:uiPriority w:val="0"/>
    <w:pPr>
      <w:keepNext/>
      <w:numPr>
        <w:ilvl w:val="0"/>
        <w:numId w:val="1"/>
      </w:numPr>
      <w:spacing w:beforeLines="0" w:beforeAutospacing="0" w:afterLines="0" w:afterAutospacing="0" w:line="589" w:lineRule="exact"/>
      <w:ind w:firstLine="0" w:firstLineChars="0"/>
      <w:jc w:val="center"/>
      <w:textAlignment w:val="center"/>
      <w:outlineLvl w:val="0"/>
    </w:pPr>
    <w:rPr>
      <w:rFonts w:ascii="方正小标宋_GBK" w:hAnsi="方正小标宋_GBK" w:eastAsia="方正小标宋_GBK"/>
      <w:sz w:val="44"/>
      <w:szCs w:val="44"/>
    </w:rPr>
  </w:style>
  <w:style w:type="paragraph" w:customStyle="1" w:styleId="18">
    <w:name w:val="附件"/>
    <w:basedOn w:val="1"/>
    <w:next w:val="15"/>
    <w:qFormat/>
    <w:uiPriority w:val="0"/>
    <w:pPr>
      <w:keepNext/>
      <w:numPr>
        <w:ilvl w:val="0"/>
        <w:numId w:val="3"/>
      </w:numPr>
      <w:ind w:firstLine="0" w:firstLineChars="0"/>
    </w:pPr>
    <w:rPr>
      <w:rFonts w:hint="eastAsia" w:ascii="黑体" w:hAnsi="黑体" w:eastAsia="黑体"/>
    </w:rPr>
  </w:style>
  <w:style w:type="character" w:customStyle="1" w:styleId="19">
    <w:name w:val="标题 4 Char"/>
    <w:link w:val="6"/>
    <w:qFormat/>
    <w:uiPriority w:val="0"/>
  </w:style>
  <w:style w:type="character" w:customStyle="1" w:styleId="20">
    <w:name w:val="标题 3 Char"/>
    <w:link w:val="5"/>
    <w:qFormat/>
    <w:uiPriority w:val="0"/>
  </w:style>
  <w:style w:type="character" w:customStyle="1" w:styleId="21">
    <w:name w:val="标题 1 Char"/>
    <w:link w:val="3"/>
    <w:qFormat/>
    <w:uiPriority w:val="0"/>
    <w:rPr>
      <w:rFonts w:ascii="黑体" w:hAnsi="黑体" w:eastAsia="黑体"/>
      <w:kern w:val="44"/>
    </w:rPr>
  </w:style>
  <w:style w:type="character" w:customStyle="1" w:styleId="22">
    <w:name w:val="标题 2 Char"/>
    <w:link w:val="4"/>
    <w:qFormat/>
    <w:uiPriority w:val="0"/>
    <w:rPr>
      <w:rFonts w:ascii="楷体_GB2312" w:hAnsi="楷体_GB2312" w:eastAsia="楷体_GB231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1283</Words>
  <Characters>1330</Characters>
  <Lines>0</Lines>
  <Paragraphs>0</Paragraphs>
  <TotalTime>2</TotalTime>
  <ScaleCrop>false</ScaleCrop>
  <LinksUpToDate>false</LinksUpToDate>
  <CharactersWithSpaces>1330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2023-07-14T08:32:00Z</dcterms:created>
  <dc:creator>君陌</dc:creator>
  <cp:lastModifiedBy>刘晟铖</cp:lastModifiedBy>
  <cp:lastPrinted>2026-01-15T15:39:00Z</cp:lastPrinted>
  <dcterms:modified xsi:type="dcterms:W3CDTF">2026-01-21T06:36:37Z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8F2324800C634BE0B897408F530E4D97_13</vt:lpwstr>
  </property>
  <property fmtid="{D5CDD505-2E9C-101B-9397-08002B2CF9AE}" pid="4" name="KSOTemplateDocerSaveRecord">
    <vt:lpwstr>eyJoZGlkIjoiZDA5NDA5N2Y5NDQ2NDY1ZWIwMjY4ZWRiYzg2NjEzZTAiLCJ1c2VySWQiOiIzMjczMDk2NzcifQ==</vt:lpwstr>
  </property>
</Properties>
</file>