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575E57">
      <w:pPr>
        <w:pStyle w:val="13"/>
        <w:bidi w:val="0"/>
      </w:pPr>
      <w:r>
        <w:rPr>
          <w:rFonts w:hint="eastAsia" w:ascii="方正小标宋简体" w:hAnsi="方正小标宋简体" w:eastAsia="方正小标宋简体" w:cs="方正小标宋简体"/>
          <w:lang w:val="en-US" w:eastAsia="zh-CN"/>
        </w:rPr>
        <w:t>螅镇2025年</w:t>
      </w:r>
      <w:r>
        <w:rPr>
          <w:rFonts w:hint="eastAsia" w:ascii="方正小标宋简体" w:hAnsi="方正小标宋简体" w:eastAsia="方正小标宋简体" w:cs="方正小标宋简体"/>
        </w:rPr>
        <w:t>政府信息公开工作年度报告</w:t>
      </w:r>
    </w:p>
    <w:p w14:paraId="145604E6">
      <w:pPr>
        <w:pStyle w:val="11"/>
        <w:bidi w:val="0"/>
      </w:pPr>
    </w:p>
    <w:p w14:paraId="511998C3">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ascii="黑体" w:hAnsi="黑体" w:eastAsia="黑体"/>
          <w:color w:val="333333"/>
          <w:shd w:val="clear" w:color="auto" w:fill="FFFFFF"/>
        </w:rPr>
      </w:pPr>
      <w:r>
        <w:rPr>
          <w:rFonts w:hint="eastAsia" w:ascii="黑体" w:hAnsi="黑体" w:eastAsia="黑体" w:cs="宋体"/>
          <w:bCs/>
          <w:color w:val="000000"/>
          <w:kern w:val="0"/>
          <w:sz w:val="32"/>
          <w:szCs w:val="32"/>
        </w:rPr>
        <w:t>一、总体情况</w:t>
      </w:r>
      <w:bookmarkStart w:id="0" w:name="_GoBack"/>
      <w:bookmarkEnd w:id="0"/>
    </w:p>
    <w:p w14:paraId="160C937A">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eastAsia="仿宋_GB2312"/>
          <w:color w:val="auto"/>
          <w:sz w:val="32"/>
          <w:szCs w:val="32"/>
          <w:shd w:val="clear" w:color="auto" w:fill="FFFFFF"/>
        </w:rPr>
      </w:pPr>
      <w:r>
        <w:rPr>
          <w:rFonts w:hint="eastAsia" w:ascii="仿宋_GB2312" w:eastAsia="仿宋_GB2312"/>
          <w:color w:val="auto"/>
          <w:sz w:val="32"/>
          <w:szCs w:val="32"/>
          <w:shd w:val="clear" w:color="auto" w:fill="FFFFFF"/>
        </w:rPr>
        <w:t>202</w:t>
      </w:r>
      <w:r>
        <w:rPr>
          <w:rFonts w:hint="eastAsia"/>
          <w:color w:val="auto"/>
          <w:sz w:val="32"/>
          <w:szCs w:val="32"/>
          <w:shd w:val="clear" w:color="auto" w:fill="FFFFFF"/>
          <w:lang w:val="en-US" w:eastAsia="zh-CN"/>
        </w:rPr>
        <w:t>5</w:t>
      </w:r>
      <w:r>
        <w:rPr>
          <w:rFonts w:hint="eastAsia" w:ascii="仿宋_GB2312" w:eastAsia="仿宋_GB2312"/>
          <w:color w:val="auto"/>
          <w:sz w:val="32"/>
          <w:szCs w:val="32"/>
          <w:shd w:val="clear" w:color="auto" w:fill="FFFFFF"/>
        </w:rPr>
        <w:t>年，螅镇人民政府深入学习贯彻习近平新时代中国特色社会主义思想及党的二十大、二十届二中、三中</w:t>
      </w:r>
      <w:r>
        <w:rPr>
          <w:rFonts w:hint="eastAsia"/>
          <w:color w:val="auto"/>
          <w:sz w:val="32"/>
          <w:szCs w:val="32"/>
          <w:shd w:val="clear" w:color="auto" w:fill="FFFFFF"/>
          <w:lang w:eastAsia="zh-CN"/>
        </w:rPr>
        <w:t>、</w:t>
      </w:r>
      <w:r>
        <w:rPr>
          <w:rFonts w:hint="eastAsia"/>
          <w:color w:val="auto"/>
          <w:sz w:val="32"/>
          <w:szCs w:val="32"/>
          <w:shd w:val="clear" w:color="auto" w:fill="FFFFFF"/>
          <w:lang w:val="en-US" w:eastAsia="zh-CN"/>
        </w:rPr>
        <w:t>四中</w:t>
      </w:r>
      <w:r>
        <w:rPr>
          <w:rFonts w:hint="eastAsia" w:ascii="仿宋_GB2312" w:eastAsia="仿宋_GB2312"/>
          <w:color w:val="auto"/>
          <w:sz w:val="32"/>
          <w:szCs w:val="32"/>
          <w:shd w:val="clear" w:color="auto" w:fill="FFFFFF"/>
        </w:rPr>
        <w:t>全会精神，在县委</w:t>
      </w:r>
      <w:r>
        <w:rPr>
          <w:rFonts w:hint="eastAsia"/>
          <w:color w:val="auto"/>
          <w:sz w:val="32"/>
          <w:szCs w:val="32"/>
          <w:shd w:val="clear" w:color="auto" w:fill="FFFFFF"/>
          <w:lang w:eastAsia="zh-CN"/>
        </w:rPr>
        <w:t>、</w:t>
      </w:r>
      <w:r>
        <w:rPr>
          <w:rFonts w:hint="eastAsia" w:ascii="仿宋_GB2312" w:eastAsia="仿宋_GB2312"/>
          <w:color w:val="auto"/>
          <w:sz w:val="32"/>
          <w:szCs w:val="32"/>
          <w:shd w:val="clear" w:color="auto" w:fill="FFFFFF"/>
        </w:rPr>
        <w:t>县政府</w:t>
      </w:r>
      <w:r>
        <w:rPr>
          <w:rFonts w:hint="eastAsia"/>
          <w:color w:val="auto"/>
          <w:sz w:val="32"/>
          <w:szCs w:val="32"/>
          <w:shd w:val="clear" w:color="auto" w:fill="FFFFFF"/>
          <w:lang w:val="en-US" w:eastAsia="zh-CN"/>
        </w:rPr>
        <w:t>的</w:t>
      </w:r>
      <w:r>
        <w:rPr>
          <w:rFonts w:hint="eastAsia" w:ascii="仿宋_GB2312" w:eastAsia="仿宋_GB2312"/>
          <w:color w:val="auto"/>
          <w:sz w:val="32"/>
          <w:szCs w:val="32"/>
          <w:shd w:val="clear" w:color="auto" w:fill="FFFFFF"/>
        </w:rPr>
        <w:t>领导下，严格落实《中华人民共和国政府信息公开条例》</w:t>
      </w:r>
      <w:r>
        <w:rPr>
          <w:rFonts w:hint="eastAsia"/>
          <w:color w:val="auto"/>
          <w:sz w:val="32"/>
          <w:szCs w:val="32"/>
          <w:shd w:val="clear" w:color="auto" w:fill="FFFFFF"/>
          <w:lang w:eastAsia="zh-CN"/>
        </w:rPr>
        <w:t>，</w:t>
      </w:r>
      <w:r>
        <w:rPr>
          <w:rFonts w:hint="eastAsia" w:ascii="仿宋_GB2312" w:eastAsia="仿宋_GB2312"/>
          <w:color w:val="auto"/>
          <w:sz w:val="32"/>
          <w:szCs w:val="32"/>
          <w:shd w:val="clear" w:color="auto" w:fill="FFFFFF"/>
        </w:rPr>
        <w:t>紧扣政务公开重点任务，全面推进政府信息公开工作，现将情况总结如下：</w:t>
      </w:r>
    </w:p>
    <w:p w14:paraId="69EA48AF">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eastAsia="仿宋_GB2312"/>
          <w:color w:val="auto"/>
          <w:sz w:val="32"/>
          <w:szCs w:val="32"/>
          <w:shd w:val="clear" w:color="auto" w:fill="FFFFFF"/>
        </w:rPr>
      </w:pPr>
      <w:r>
        <w:rPr>
          <w:rFonts w:hint="eastAsia" w:ascii="楷体" w:hAnsi="楷体" w:eastAsia="楷体" w:cs="楷体"/>
          <w:color w:val="auto"/>
          <w:sz w:val="32"/>
          <w:szCs w:val="32"/>
          <w:shd w:val="clear" w:color="auto" w:fill="FFFFFF"/>
        </w:rPr>
        <w:t>主动公开</w:t>
      </w:r>
    </w:p>
    <w:p w14:paraId="1448C002">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eastAsia="仿宋_GB2312"/>
          <w:color w:val="auto"/>
          <w:sz w:val="32"/>
          <w:szCs w:val="32"/>
          <w:shd w:val="clear" w:color="auto" w:fill="FFFFFF"/>
        </w:rPr>
      </w:pPr>
      <w:r>
        <w:rPr>
          <w:rFonts w:hint="eastAsia" w:ascii="仿宋_GB2312" w:eastAsia="仿宋_GB2312"/>
          <w:color w:val="auto"/>
          <w:sz w:val="32"/>
          <w:szCs w:val="32"/>
          <w:shd w:val="clear" w:color="auto" w:fill="FFFFFF"/>
        </w:rPr>
        <w:t>严格执行省、市、县政务公开要求，坚持“应公开、尽公开”原则，除国家机密和个人隐私外，全面公开政府信息。持续完善镇基础栏目及基层政务公开标准化规范化栏目，建立常态化维护机制，定期检查更新，确保栏目无空白、信息发布及时全面准确，覆盖群众关切的重点领域。</w:t>
      </w:r>
    </w:p>
    <w:p w14:paraId="52E19E57">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eastAsia="仿宋_GB2312"/>
          <w:color w:val="auto"/>
          <w:sz w:val="32"/>
          <w:szCs w:val="32"/>
          <w:shd w:val="clear" w:color="auto" w:fill="FFFFFF"/>
        </w:rPr>
      </w:pPr>
      <w:r>
        <w:rPr>
          <w:rFonts w:hint="eastAsia" w:ascii="楷体" w:hAnsi="楷体" w:eastAsia="楷体" w:cs="楷体"/>
          <w:color w:val="auto"/>
          <w:sz w:val="32"/>
          <w:szCs w:val="32"/>
          <w:shd w:val="clear" w:color="auto" w:fill="FFFFFF"/>
        </w:rPr>
        <w:t>政府信息管理</w:t>
      </w:r>
    </w:p>
    <w:p w14:paraId="08665D7F">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eastAsia="仿宋_GB2312"/>
          <w:color w:val="auto"/>
          <w:sz w:val="32"/>
          <w:szCs w:val="32"/>
          <w:shd w:val="clear" w:color="auto" w:fill="FFFFFF"/>
        </w:rPr>
      </w:pPr>
      <w:r>
        <w:rPr>
          <w:rFonts w:hint="eastAsia" w:ascii="仿宋_GB2312" w:eastAsia="仿宋_GB2312"/>
          <w:color w:val="auto"/>
          <w:sz w:val="32"/>
          <w:szCs w:val="32"/>
          <w:shd w:val="clear" w:color="auto" w:fill="FFFFFF"/>
        </w:rPr>
        <w:t>建立健全政府信息管理制度，明确专人负责信息发布与网站日常维护，确保信息及时有效。严格落实保密审查制度，坚守“涉密不上网，上网不涉密”原则，对人员花名册、补贴清单等重点内容逐一审核，严防隐私泄露，保障公开工作规范合法。</w:t>
      </w:r>
    </w:p>
    <w:p w14:paraId="4E0D9249">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eastAsia="仿宋_GB2312"/>
          <w:color w:val="auto"/>
          <w:sz w:val="32"/>
          <w:szCs w:val="32"/>
          <w:shd w:val="clear" w:color="auto" w:fill="FFFFFF"/>
        </w:rPr>
      </w:pPr>
      <w:r>
        <w:rPr>
          <w:rFonts w:hint="eastAsia" w:ascii="楷体" w:hAnsi="楷体" w:eastAsia="楷体" w:cs="楷体"/>
          <w:color w:val="auto"/>
          <w:sz w:val="32"/>
          <w:szCs w:val="32"/>
          <w:shd w:val="clear" w:color="auto" w:fill="FFFFFF"/>
        </w:rPr>
        <w:t>依申请公开</w:t>
      </w:r>
    </w:p>
    <w:p w14:paraId="4D70D7C8">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eastAsia="仿宋_GB2312"/>
          <w:color w:val="auto"/>
          <w:sz w:val="32"/>
          <w:szCs w:val="32"/>
          <w:shd w:val="clear" w:color="auto" w:fill="FFFFFF"/>
        </w:rPr>
      </w:pPr>
      <w:r>
        <w:rPr>
          <w:rFonts w:hint="eastAsia" w:ascii="仿宋_GB2312" w:eastAsia="仿宋_GB2312"/>
          <w:color w:val="auto"/>
          <w:sz w:val="32"/>
          <w:szCs w:val="32"/>
          <w:shd w:val="clear" w:color="auto" w:fill="FFFFFF"/>
        </w:rPr>
        <w:t>完善依申请公开制度流程，明确受理、审核、答复等环节规范，保障公众申请权益，全年未收到相关申请，机制运行顺畅。</w:t>
      </w:r>
    </w:p>
    <w:p w14:paraId="474CCF65">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eastAsia="仿宋_GB2312"/>
          <w:color w:val="auto"/>
          <w:sz w:val="32"/>
          <w:szCs w:val="32"/>
          <w:shd w:val="clear" w:color="auto" w:fill="FFFFFF"/>
        </w:rPr>
      </w:pPr>
      <w:r>
        <w:rPr>
          <w:rFonts w:hint="eastAsia" w:ascii="楷体" w:hAnsi="楷体" w:eastAsia="楷体" w:cs="楷体"/>
          <w:color w:val="auto"/>
          <w:sz w:val="32"/>
          <w:szCs w:val="32"/>
          <w:shd w:val="clear" w:color="auto" w:fill="FFFFFF"/>
        </w:rPr>
        <w:t>监督保障</w:t>
      </w:r>
    </w:p>
    <w:p w14:paraId="47EB4A79">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ascii="仿宋_GB2312" w:eastAsia="仿宋_GB2312"/>
          <w:color w:val="auto"/>
          <w:sz w:val="32"/>
          <w:szCs w:val="32"/>
          <w:shd w:val="clear" w:color="auto" w:fill="FFFFFF"/>
        </w:rPr>
      </w:pPr>
      <w:r>
        <w:rPr>
          <w:rFonts w:hint="eastAsia" w:ascii="仿宋_GB2312" w:eastAsia="仿宋_GB2312"/>
          <w:color w:val="auto"/>
          <w:sz w:val="32"/>
          <w:szCs w:val="32"/>
          <w:shd w:val="clear" w:color="auto" w:fill="FFFFFF"/>
        </w:rPr>
        <w:t>压实主体责任，形成主要领导牵头、分管领导主抓、部门各司其职的长效机制，定时上报、专人审核发布。强化制度管理，制定信息动态调整、重大决策公众参与等制度，规范工作流程。将政务公开纳入年度考核，加强日常督导，组织业务培训与专题会议，对照季度测评问题整改，自觉接受社会评议，确保工作落地见效。</w:t>
      </w:r>
    </w:p>
    <w:p w14:paraId="6D8DA7D3">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黑体" w:hAnsi="黑体" w:eastAsia="黑体" w:cs="宋体"/>
          <w:bCs/>
          <w:color w:val="000000"/>
          <w:kern w:val="0"/>
          <w:sz w:val="32"/>
          <w:szCs w:val="32"/>
        </w:rPr>
      </w:pPr>
      <w:r>
        <w:rPr>
          <w:rFonts w:ascii="黑体" w:hAnsi="黑体" w:eastAsia="黑体" w:cs="宋体"/>
          <w:bCs/>
          <w:color w:val="000000"/>
          <w:kern w:val="0"/>
          <w:sz w:val="32"/>
          <w:szCs w:val="32"/>
        </w:rPr>
        <w:t>二</w:t>
      </w:r>
      <w:r>
        <w:rPr>
          <w:rFonts w:hint="eastAsia" w:ascii="黑体" w:hAnsi="黑体" w:eastAsia="黑体" w:cs="宋体"/>
          <w:bCs/>
          <w:color w:val="000000"/>
          <w:kern w:val="0"/>
          <w:sz w:val="32"/>
          <w:szCs w:val="32"/>
        </w:rPr>
        <w:t>、</w:t>
      </w:r>
      <w:r>
        <w:rPr>
          <w:rFonts w:ascii="黑体" w:hAnsi="黑体" w:eastAsia="黑体" w:cs="宋体"/>
          <w:bCs/>
          <w:color w:val="000000"/>
          <w:kern w:val="0"/>
          <w:sz w:val="32"/>
          <w:szCs w:val="32"/>
        </w:rPr>
        <w:t>主动公开政府信息情况</w:t>
      </w:r>
    </w:p>
    <w:tbl>
      <w:tblPr>
        <w:tblStyle w:val="14"/>
        <w:tblW w:w="9947" w:type="dxa"/>
        <w:jc w:val="center"/>
        <w:tblLayout w:type="autofit"/>
        <w:tblCellMar>
          <w:top w:w="0" w:type="dxa"/>
          <w:left w:w="0" w:type="dxa"/>
          <w:bottom w:w="0" w:type="dxa"/>
          <w:right w:w="0" w:type="dxa"/>
        </w:tblCellMar>
      </w:tblPr>
      <w:tblGrid>
        <w:gridCol w:w="480"/>
        <w:gridCol w:w="639"/>
        <w:gridCol w:w="489"/>
        <w:gridCol w:w="723"/>
        <w:gridCol w:w="617"/>
        <w:gridCol w:w="617"/>
        <w:gridCol w:w="772"/>
        <w:gridCol w:w="592"/>
        <w:gridCol w:w="116"/>
        <w:gridCol w:w="617"/>
        <w:gridCol w:w="617"/>
        <w:gridCol w:w="772"/>
        <w:gridCol w:w="476"/>
        <w:gridCol w:w="233"/>
        <w:gridCol w:w="772"/>
        <w:gridCol w:w="617"/>
        <w:gridCol w:w="798"/>
      </w:tblGrid>
      <w:tr w14:paraId="5D332261">
        <w:tblPrEx>
          <w:tblCellMar>
            <w:top w:w="0" w:type="dxa"/>
            <w:left w:w="0" w:type="dxa"/>
            <w:bottom w:w="0" w:type="dxa"/>
            <w:right w:w="0" w:type="dxa"/>
          </w:tblCellMar>
        </w:tblPrEx>
        <w:trPr>
          <w:trHeight w:val="340" w:hRule="atLeast"/>
          <w:jc w:val="center"/>
        </w:trPr>
        <w:tc>
          <w:tcPr>
            <w:tcW w:w="9947" w:type="dxa"/>
            <w:gridSpan w:val="17"/>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32805D0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ascii="Calibri" w:hAnsi="Calibri" w:eastAsia="宋体" w:cs="Times New Roman"/>
                <w:color w:val="000000"/>
                <w:szCs w:val="24"/>
              </w:rPr>
            </w:pPr>
            <w:r>
              <w:rPr>
                <w:rFonts w:hint="eastAsia" w:ascii="宋体" w:hAnsi="宋体" w:eastAsia="宋体" w:cs="宋体"/>
                <w:color w:val="000000"/>
                <w:kern w:val="0"/>
                <w:sz w:val="20"/>
                <w:szCs w:val="20"/>
                <w:lang w:val="en-US" w:eastAsia="zh-CN" w:bidi="ar"/>
              </w:rPr>
              <w:t>第二十条第（一）项</w:t>
            </w:r>
          </w:p>
        </w:tc>
      </w:tr>
      <w:tr w14:paraId="729382E5">
        <w:tblPrEx>
          <w:tblCellMar>
            <w:top w:w="0" w:type="dxa"/>
            <w:left w:w="0" w:type="dxa"/>
            <w:bottom w:w="0" w:type="dxa"/>
            <w:right w:w="0" w:type="dxa"/>
          </w:tblCellMar>
        </w:tblPrEx>
        <w:trPr>
          <w:trHeight w:val="340" w:hRule="atLeast"/>
          <w:jc w:val="center"/>
        </w:trPr>
        <w:tc>
          <w:tcPr>
            <w:tcW w:w="2331" w:type="dxa"/>
            <w:gridSpan w:val="4"/>
            <w:tcBorders>
              <w:top w:val="nil"/>
              <w:left w:val="single" w:color="auto" w:sz="8" w:space="0"/>
              <w:bottom w:val="single" w:color="auto" w:sz="8" w:space="0"/>
              <w:right w:val="single" w:color="auto" w:sz="8" w:space="0"/>
            </w:tcBorders>
            <w:noWrap w:val="0"/>
            <w:tcMar>
              <w:left w:w="57" w:type="dxa"/>
              <w:right w:w="57" w:type="dxa"/>
            </w:tcMar>
            <w:vAlign w:val="center"/>
          </w:tcPr>
          <w:p w14:paraId="439B131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ascii="Calibri" w:hAnsi="Calibri" w:eastAsia="宋体" w:cs="Times New Roman"/>
                <w:color w:val="000000"/>
                <w:szCs w:val="24"/>
              </w:rPr>
            </w:pPr>
            <w:r>
              <w:rPr>
                <w:rFonts w:hint="eastAsia" w:ascii="宋体" w:hAnsi="宋体" w:eastAsia="宋体" w:cs="宋体"/>
                <w:color w:val="000000"/>
                <w:kern w:val="0"/>
                <w:sz w:val="20"/>
                <w:szCs w:val="20"/>
                <w:lang w:val="en-US" w:eastAsia="zh-CN" w:bidi="ar"/>
              </w:rPr>
              <w:t>信息内容</w:t>
            </w:r>
          </w:p>
        </w:tc>
        <w:tc>
          <w:tcPr>
            <w:tcW w:w="2598" w:type="dxa"/>
            <w:gridSpan w:val="4"/>
            <w:tcBorders>
              <w:top w:val="single" w:color="auto" w:sz="8" w:space="0"/>
              <w:left w:val="nil"/>
              <w:bottom w:val="single" w:color="auto" w:sz="8" w:space="0"/>
              <w:right w:val="single" w:color="auto" w:sz="8" w:space="0"/>
            </w:tcBorders>
            <w:noWrap w:val="0"/>
            <w:tcMar>
              <w:left w:w="57" w:type="dxa"/>
              <w:right w:w="57" w:type="dxa"/>
            </w:tcMar>
            <w:vAlign w:val="center"/>
          </w:tcPr>
          <w:p w14:paraId="599F48F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ascii="Calibri" w:hAnsi="Calibri" w:eastAsia="宋体" w:cs="Times New Roman"/>
                <w:color w:val="000000"/>
                <w:szCs w:val="24"/>
              </w:rPr>
            </w:pPr>
            <w:r>
              <w:rPr>
                <w:rFonts w:hint="eastAsia" w:ascii="宋体" w:hAnsi="宋体" w:eastAsia="宋体" w:cs="宋体"/>
                <w:color w:val="000000"/>
                <w:kern w:val="0"/>
                <w:sz w:val="20"/>
                <w:szCs w:val="20"/>
                <w:lang w:val="en-US" w:eastAsia="zh-CN" w:bidi="ar"/>
              </w:rPr>
              <w:t>本年制发件数</w:t>
            </w:r>
          </w:p>
        </w:tc>
        <w:tc>
          <w:tcPr>
            <w:tcW w:w="2598" w:type="dxa"/>
            <w:gridSpan w:val="5"/>
            <w:tcBorders>
              <w:top w:val="single" w:color="auto" w:sz="8" w:space="0"/>
              <w:left w:val="nil"/>
              <w:bottom w:val="single" w:color="auto" w:sz="8" w:space="0"/>
              <w:right w:val="single" w:color="auto" w:sz="8" w:space="0"/>
            </w:tcBorders>
            <w:noWrap w:val="0"/>
            <w:tcMar>
              <w:left w:w="57" w:type="dxa"/>
              <w:right w:w="57" w:type="dxa"/>
            </w:tcMar>
            <w:vAlign w:val="center"/>
          </w:tcPr>
          <w:p w14:paraId="46BFA5C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ascii="Calibri" w:hAnsi="Calibri" w:eastAsia="宋体" w:cs="Times New Roman"/>
                <w:color w:val="000000"/>
                <w:szCs w:val="24"/>
              </w:rPr>
            </w:pPr>
            <w:r>
              <w:rPr>
                <w:rFonts w:hint="eastAsia" w:ascii="宋体" w:hAnsi="宋体" w:eastAsia="宋体" w:cs="宋体"/>
                <w:color w:val="000000"/>
                <w:kern w:val="0"/>
                <w:sz w:val="20"/>
                <w:szCs w:val="20"/>
                <w:lang w:val="en-US" w:eastAsia="zh-CN" w:bidi="ar"/>
              </w:rPr>
              <w:t>本年废止件数</w:t>
            </w:r>
          </w:p>
        </w:tc>
        <w:tc>
          <w:tcPr>
            <w:tcW w:w="2420" w:type="dxa"/>
            <w:gridSpan w:val="4"/>
            <w:tcBorders>
              <w:top w:val="single" w:color="auto" w:sz="8" w:space="0"/>
              <w:left w:val="nil"/>
              <w:bottom w:val="single" w:color="auto" w:sz="8" w:space="0"/>
              <w:right w:val="single" w:color="auto" w:sz="8" w:space="0"/>
            </w:tcBorders>
            <w:noWrap w:val="0"/>
            <w:tcMar>
              <w:left w:w="57" w:type="dxa"/>
              <w:right w:w="57" w:type="dxa"/>
            </w:tcMar>
            <w:vAlign w:val="center"/>
          </w:tcPr>
          <w:p w14:paraId="08653A3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ascii="Calibri" w:hAnsi="Calibri" w:eastAsia="宋体" w:cs="Times New Roman"/>
                <w:color w:val="000000"/>
                <w:szCs w:val="24"/>
              </w:rPr>
            </w:pPr>
            <w:r>
              <w:rPr>
                <w:rFonts w:hint="eastAsia" w:ascii="宋体" w:hAnsi="宋体" w:eastAsia="宋体" w:cs="宋体"/>
                <w:color w:val="000000"/>
                <w:kern w:val="0"/>
                <w:sz w:val="20"/>
                <w:szCs w:val="20"/>
                <w:lang w:val="en-US" w:eastAsia="zh-CN" w:bidi="ar"/>
              </w:rPr>
              <w:t>现行有效件数</w:t>
            </w:r>
          </w:p>
        </w:tc>
      </w:tr>
      <w:tr w14:paraId="0FF7AE2D">
        <w:tblPrEx>
          <w:tblCellMar>
            <w:top w:w="0" w:type="dxa"/>
            <w:left w:w="0" w:type="dxa"/>
            <w:bottom w:w="0" w:type="dxa"/>
            <w:right w:w="0" w:type="dxa"/>
          </w:tblCellMar>
        </w:tblPrEx>
        <w:trPr>
          <w:trHeight w:val="340" w:hRule="atLeast"/>
          <w:jc w:val="center"/>
        </w:trPr>
        <w:tc>
          <w:tcPr>
            <w:tcW w:w="2331" w:type="dxa"/>
            <w:gridSpan w:val="4"/>
            <w:tcBorders>
              <w:top w:val="nil"/>
              <w:left w:val="single" w:color="auto" w:sz="8" w:space="0"/>
              <w:bottom w:val="single" w:color="auto" w:sz="8" w:space="0"/>
              <w:right w:val="single" w:color="auto" w:sz="8" w:space="0"/>
            </w:tcBorders>
            <w:noWrap w:val="0"/>
            <w:tcMar>
              <w:left w:w="57" w:type="dxa"/>
              <w:right w:w="57" w:type="dxa"/>
            </w:tcMar>
            <w:vAlign w:val="center"/>
          </w:tcPr>
          <w:p w14:paraId="27C6377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ascii="Calibri" w:hAnsi="Calibri" w:eastAsia="宋体" w:cs="Times New Roman"/>
                <w:color w:val="000000"/>
                <w:szCs w:val="24"/>
              </w:rPr>
            </w:pPr>
            <w:r>
              <w:rPr>
                <w:rFonts w:hint="eastAsia" w:ascii="宋体" w:hAnsi="宋体" w:eastAsia="宋体" w:cs="宋体"/>
                <w:color w:val="000000"/>
                <w:kern w:val="0"/>
                <w:sz w:val="20"/>
                <w:szCs w:val="20"/>
                <w:lang w:val="en-US" w:eastAsia="zh-CN" w:bidi="ar"/>
              </w:rPr>
              <w:t>规章</w:t>
            </w:r>
          </w:p>
        </w:tc>
        <w:tc>
          <w:tcPr>
            <w:tcW w:w="2598" w:type="dxa"/>
            <w:gridSpan w:val="4"/>
            <w:tcBorders>
              <w:top w:val="nil"/>
              <w:left w:val="nil"/>
              <w:bottom w:val="single" w:color="auto" w:sz="8" w:space="0"/>
              <w:right w:val="single" w:color="auto" w:sz="8" w:space="0"/>
            </w:tcBorders>
            <w:shd w:val="clear"/>
            <w:noWrap w:val="0"/>
            <w:tcMar>
              <w:left w:w="57" w:type="dxa"/>
              <w:right w:w="57" w:type="dxa"/>
            </w:tcMar>
            <w:vAlign w:val="top"/>
          </w:tcPr>
          <w:p w14:paraId="3DC6BF2D">
            <w:pPr>
              <w:ind w:firstLine="0" w:firstLineChars="0"/>
              <w:jc w:val="center"/>
              <w:rPr>
                <w:rFonts w:hint="eastAsia" w:ascii="Arial" w:hAnsi="仿宋_GB2312" w:eastAsia="宋体" w:cs="Times New Roman"/>
                <w:kern w:val="2"/>
                <w:sz w:val="21"/>
                <w:szCs w:val="32"/>
                <w:lang w:val="en-US" w:eastAsia="zh-CN" w:bidi="ar-SA"/>
              </w:rPr>
            </w:pPr>
            <w:r>
              <w:rPr>
                <w:rFonts w:hint="eastAsia" w:eastAsia="宋体"/>
                <w:sz w:val="21"/>
                <w:lang w:val="en-US" w:eastAsia="zh-CN"/>
              </w:rPr>
              <w:t>0</w:t>
            </w:r>
          </w:p>
        </w:tc>
        <w:tc>
          <w:tcPr>
            <w:tcW w:w="2598" w:type="dxa"/>
            <w:gridSpan w:val="5"/>
            <w:tcBorders>
              <w:top w:val="nil"/>
              <w:left w:val="nil"/>
              <w:bottom w:val="single" w:color="auto" w:sz="8" w:space="0"/>
              <w:right w:val="single" w:color="auto" w:sz="8" w:space="0"/>
            </w:tcBorders>
            <w:shd w:val="clear"/>
            <w:noWrap w:val="0"/>
            <w:tcMar>
              <w:left w:w="57" w:type="dxa"/>
              <w:right w:w="57" w:type="dxa"/>
            </w:tcMar>
            <w:vAlign w:val="top"/>
          </w:tcPr>
          <w:p w14:paraId="4F1384E2">
            <w:pPr>
              <w:ind w:firstLine="0" w:firstLineChars="0"/>
              <w:jc w:val="center"/>
              <w:rPr>
                <w:rFonts w:hint="eastAsia" w:ascii="Arial" w:hAnsi="仿宋_GB2312" w:eastAsia="宋体" w:cs="Times New Roman"/>
                <w:kern w:val="2"/>
                <w:sz w:val="21"/>
                <w:szCs w:val="32"/>
                <w:lang w:val="en-US" w:eastAsia="zh-CN" w:bidi="ar-SA"/>
              </w:rPr>
            </w:pPr>
            <w:r>
              <w:rPr>
                <w:rFonts w:hint="eastAsia" w:eastAsia="宋体"/>
                <w:sz w:val="21"/>
                <w:lang w:val="en-US" w:eastAsia="zh-CN"/>
              </w:rPr>
              <w:t>0</w:t>
            </w:r>
          </w:p>
        </w:tc>
        <w:tc>
          <w:tcPr>
            <w:tcW w:w="2420" w:type="dxa"/>
            <w:gridSpan w:val="4"/>
            <w:tcBorders>
              <w:top w:val="nil"/>
              <w:left w:val="nil"/>
              <w:bottom w:val="single" w:color="auto" w:sz="8" w:space="0"/>
              <w:right w:val="single" w:color="auto" w:sz="8" w:space="0"/>
            </w:tcBorders>
            <w:shd w:val="clear"/>
            <w:noWrap w:val="0"/>
            <w:tcMar>
              <w:left w:w="57" w:type="dxa"/>
              <w:right w:w="57" w:type="dxa"/>
            </w:tcMar>
            <w:vAlign w:val="top"/>
          </w:tcPr>
          <w:p w14:paraId="3C1BE841">
            <w:pPr>
              <w:ind w:firstLine="0" w:firstLineChars="0"/>
              <w:jc w:val="center"/>
              <w:rPr>
                <w:rFonts w:hint="eastAsia" w:ascii="Arial" w:hAnsi="仿宋_GB2312" w:eastAsia="宋体" w:cs="Times New Roman"/>
                <w:kern w:val="2"/>
                <w:sz w:val="21"/>
                <w:szCs w:val="32"/>
                <w:lang w:val="en-US" w:eastAsia="zh-CN" w:bidi="ar-SA"/>
              </w:rPr>
            </w:pPr>
            <w:r>
              <w:rPr>
                <w:rFonts w:hint="eastAsia" w:eastAsia="宋体"/>
                <w:sz w:val="21"/>
                <w:lang w:val="en-US" w:eastAsia="zh-CN"/>
              </w:rPr>
              <w:t>0</w:t>
            </w:r>
          </w:p>
        </w:tc>
      </w:tr>
      <w:tr w14:paraId="57046DA6">
        <w:tblPrEx>
          <w:tblCellMar>
            <w:top w:w="0" w:type="dxa"/>
            <w:left w:w="0" w:type="dxa"/>
            <w:bottom w:w="0" w:type="dxa"/>
            <w:right w:w="0" w:type="dxa"/>
          </w:tblCellMar>
        </w:tblPrEx>
        <w:trPr>
          <w:trHeight w:val="340" w:hRule="atLeast"/>
          <w:jc w:val="center"/>
        </w:trPr>
        <w:tc>
          <w:tcPr>
            <w:tcW w:w="2331" w:type="dxa"/>
            <w:gridSpan w:val="4"/>
            <w:tcBorders>
              <w:top w:val="nil"/>
              <w:left w:val="single" w:color="auto" w:sz="8" w:space="0"/>
              <w:bottom w:val="single" w:color="auto" w:sz="8" w:space="0"/>
              <w:right w:val="single" w:color="auto" w:sz="8" w:space="0"/>
            </w:tcBorders>
            <w:noWrap w:val="0"/>
            <w:tcMar>
              <w:left w:w="57" w:type="dxa"/>
              <w:right w:w="57" w:type="dxa"/>
            </w:tcMar>
            <w:vAlign w:val="center"/>
          </w:tcPr>
          <w:p w14:paraId="491DAC0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ascii="Calibri" w:hAnsi="Calibri" w:eastAsia="宋体" w:cs="Times New Roman"/>
                <w:color w:val="000000"/>
                <w:szCs w:val="24"/>
              </w:rPr>
            </w:pPr>
            <w:r>
              <w:rPr>
                <w:rFonts w:hint="eastAsia" w:ascii="宋体" w:hAnsi="宋体" w:eastAsia="宋体" w:cs="宋体"/>
                <w:color w:val="000000"/>
                <w:kern w:val="0"/>
                <w:sz w:val="20"/>
                <w:szCs w:val="20"/>
                <w:lang w:val="en-US" w:eastAsia="zh-CN" w:bidi="ar"/>
              </w:rPr>
              <w:t>行政规范性文件</w:t>
            </w:r>
          </w:p>
        </w:tc>
        <w:tc>
          <w:tcPr>
            <w:tcW w:w="2598" w:type="dxa"/>
            <w:gridSpan w:val="4"/>
            <w:tcBorders>
              <w:top w:val="nil"/>
              <w:left w:val="nil"/>
              <w:bottom w:val="single" w:color="auto" w:sz="8" w:space="0"/>
              <w:right w:val="single" w:color="auto" w:sz="8" w:space="0"/>
            </w:tcBorders>
            <w:shd w:val="clear"/>
            <w:noWrap w:val="0"/>
            <w:tcMar>
              <w:left w:w="57" w:type="dxa"/>
              <w:right w:w="57" w:type="dxa"/>
            </w:tcMar>
            <w:vAlign w:val="top"/>
          </w:tcPr>
          <w:p w14:paraId="2D79FF4F">
            <w:pPr>
              <w:ind w:firstLine="0" w:firstLineChars="0"/>
              <w:jc w:val="center"/>
              <w:rPr>
                <w:rFonts w:hint="default" w:ascii="Arial" w:hAnsi="仿宋_GB2312" w:eastAsia="宋体" w:cs="Times New Roman"/>
                <w:kern w:val="2"/>
                <w:sz w:val="21"/>
                <w:szCs w:val="32"/>
                <w:lang w:val="en-US" w:eastAsia="zh-CN" w:bidi="ar-SA"/>
              </w:rPr>
            </w:pPr>
            <w:r>
              <w:rPr>
                <w:rFonts w:hint="eastAsia" w:eastAsia="宋体"/>
                <w:sz w:val="21"/>
                <w:lang w:val="en-US" w:eastAsia="zh-CN"/>
              </w:rPr>
              <w:t>0</w:t>
            </w:r>
          </w:p>
        </w:tc>
        <w:tc>
          <w:tcPr>
            <w:tcW w:w="2598" w:type="dxa"/>
            <w:gridSpan w:val="5"/>
            <w:tcBorders>
              <w:top w:val="nil"/>
              <w:left w:val="nil"/>
              <w:bottom w:val="single" w:color="auto" w:sz="8" w:space="0"/>
              <w:right w:val="single" w:color="auto" w:sz="8" w:space="0"/>
            </w:tcBorders>
            <w:shd w:val="clear"/>
            <w:noWrap w:val="0"/>
            <w:tcMar>
              <w:left w:w="57" w:type="dxa"/>
              <w:right w:w="57" w:type="dxa"/>
            </w:tcMar>
            <w:vAlign w:val="top"/>
          </w:tcPr>
          <w:p w14:paraId="01DDD16A">
            <w:pPr>
              <w:ind w:firstLine="0" w:firstLineChars="0"/>
              <w:jc w:val="center"/>
              <w:rPr>
                <w:rFonts w:hint="default" w:ascii="Arial" w:hAnsi="仿宋_GB2312" w:eastAsia="宋体" w:cs="Times New Roman"/>
                <w:kern w:val="2"/>
                <w:sz w:val="21"/>
                <w:szCs w:val="32"/>
                <w:lang w:val="en-US" w:eastAsia="zh-CN" w:bidi="ar-SA"/>
              </w:rPr>
            </w:pPr>
            <w:r>
              <w:rPr>
                <w:rFonts w:hint="eastAsia" w:eastAsia="宋体"/>
                <w:sz w:val="21"/>
                <w:lang w:val="en-US" w:eastAsia="zh-CN"/>
              </w:rPr>
              <w:t>0</w:t>
            </w:r>
          </w:p>
        </w:tc>
        <w:tc>
          <w:tcPr>
            <w:tcW w:w="2420" w:type="dxa"/>
            <w:gridSpan w:val="4"/>
            <w:tcBorders>
              <w:top w:val="nil"/>
              <w:left w:val="nil"/>
              <w:bottom w:val="single" w:color="auto" w:sz="8" w:space="0"/>
              <w:right w:val="single" w:color="auto" w:sz="8" w:space="0"/>
            </w:tcBorders>
            <w:shd w:val="clear"/>
            <w:noWrap w:val="0"/>
            <w:tcMar>
              <w:left w:w="57" w:type="dxa"/>
              <w:right w:w="57" w:type="dxa"/>
            </w:tcMar>
            <w:vAlign w:val="top"/>
          </w:tcPr>
          <w:p w14:paraId="1730571C">
            <w:pPr>
              <w:ind w:firstLine="0" w:firstLineChars="0"/>
              <w:jc w:val="center"/>
              <w:rPr>
                <w:rFonts w:hint="default" w:ascii="Arial" w:hAnsi="仿宋_GB2312" w:eastAsia="宋体" w:cs="Times New Roman"/>
                <w:kern w:val="2"/>
                <w:sz w:val="21"/>
                <w:szCs w:val="32"/>
                <w:lang w:val="en-US" w:eastAsia="zh-CN" w:bidi="ar-SA"/>
              </w:rPr>
            </w:pPr>
            <w:r>
              <w:rPr>
                <w:rFonts w:hint="eastAsia" w:eastAsia="宋体"/>
                <w:sz w:val="21"/>
                <w:lang w:val="en-US" w:eastAsia="zh-CN"/>
              </w:rPr>
              <w:t>0</w:t>
            </w:r>
          </w:p>
        </w:tc>
      </w:tr>
      <w:tr w14:paraId="3A8C7C60">
        <w:tblPrEx>
          <w:tblCellMar>
            <w:top w:w="0" w:type="dxa"/>
            <w:left w:w="0" w:type="dxa"/>
            <w:bottom w:w="0" w:type="dxa"/>
            <w:right w:w="0" w:type="dxa"/>
          </w:tblCellMar>
        </w:tblPrEx>
        <w:trPr>
          <w:trHeight w:val="340" w:hRule="atLeast"/>
          <w:jc w:val="center"/>
        </w:trPr>
        <w:tc>
          <w:tcPr>
            <w:tcW w:w="9947" w:type="dxa"/>
            <w:gridSpan w:val="17"/>
            <w:tcBorders>
              <w:top w:val="nil"/>
              <w:left w:val="single" w:color="auto" w:sz="8" w:space="0"/>
              <w:bottom w:val="single" w:color="auto" w:sz="8" w:space="0"/>
              <w:right w:val="single" w:color="auto" w:sz="8" w:space="0"/>
            </w:tcBorders>
            <w:noWrap w:val="0"/>
            <w:tcMar>
              <w:left w:w="57" w:type="dxa"/>
              <w:right w:w="57" w:type="dxa"/>
            </w:tcMar>
            <w:vAlign w:val="center"/>
          </w:tcPr>
          <w:p w14:paraId="29BD087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ascii="Calibri" w:hAnsi="Calibri" w:eastAsia="宋体" w:cs="Times New Roman"/>
                <w:color w:val="000000"/>
                <w:szCs w:val="24"/>
              </w:rPr>
            </w:pPr>
            <w:r>
              <w:rPr>
                <w:rFonts w:hint="eastAsia" w:ascii="宋体" w:hAnsi="宋体" w:eastAsia="宋体" w:cs="宋体"/>
                <w:color w:val="000000"/>
                <w:kern w:val="0"/>
                <w:sz w:val="20"/>
                <w:szCs w:val="20"/>
                <w:lang w:val="en-US" w:eastAsia="zh-CN" w:bidi="ar"/>
              </w:rPr>
              <w:t>第二十条第（五）项</w:t>
            </w:r>
          </w:p>
        </w:tc>
      </w:tr>
      <w:tr w14:paraId="1CF7E3A6">
        <w:tblPrEx>
          <w:tblCellMar>
            <w:top w:w="0" w:type="dxa"/>
            <w:left w:w="0" w:type="dxa"/>
            <w:bottom w:w="0" w:type="dxa"/>
            <w:right w:w="0" w:type="dxa"/>
          </w:tblCellMar>
        </w:tblPrEx>
        <w:trPr>
          <w:trHeight w:val="340" w:hRule="atLeast"/>
          <w:jc w:val="center"/>
        </w:trPr>
        <w:tc>
          <w:tcPr>
            <w:tcW w:w="2331" w:type="dxa"/>
            <w:gridSpan w:val="4"/>
            <w:tcBorders>
              <w:top w:val="nil"/>
              <w:left w:val="single" w:color="auto" w:sz="8" w:space="0"/>
              <w:bottom w:val="single" w:color="auto" w:sz="8" w:space="0"/>
              <w:right w:val="single" w:color="auto" w:sz="8" w:space="0"/>
            </w:tcBorders>
            <w:noWrap w:val="0"/>
            <w:tcMar>
              <w:left w:w="57" w:type="dxa"/>
              <w:right w:w="57" w:type="dxa"/>
            </w:tcMar>
            <w:vAlign w:val="center"/>
          </w:tcPr>
          <w:p w14:paraId="3C1C109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ascii="Calibri" w:hAnsi="Calibri" w:eastAsia="宋体" w:cs="Times New Roman"/>
                <w:color w:val="000000"/>
                <w:szCs w:val="24"/>
              </w:rPr>
            </w:pPr>
            <w:r>
              <w:rPr>
                <w:rFonts w:hint="eastAsia" w:ascii="宋体" w:hAnsi="宋体" w:eastAsia="宋体" w:cs="宋体"/>
                <w:color w:val="000000"/>
                <w:kern w:val="0"/>
                <w:sz w:val="20"/>
                <w:szCs w:val="20"/>
                <w:lang w:val="en-US" w:eastAsia="zh-CN" w:bidi="ar"/>
              </w:rPr>
              <w:t>信息内容</w:t>
            </w:r>
          </w:p>
        </w:tc>
        <w:tc>
          <w:tcPr>
            <w:tcW w:w="7616" w:type="dxa"/>
            <w:gridSpan w:val="13"/>
            <w:tcBorders>
              <w:top w:val="nil"/>
              <w:left w:val="nil"/>
              <w:bottom w:val="single" w:color="auto" w:sz="8" w:space="0"/>
              <w:right w:val="single" w:color="auto" w:sz="8" w:space="0"/>
            </w:tcBorders>
            <w:noWrap w:val="0"/>
            <w:tcMar>
              <w:left w:w="57" w:type="dxa"/>
              <w:right w:w="57" w:type="dxa"/>
            </w:tcMar>
            <w:vAlign w:val="center"/>
          </w:tcPr>
          <w:p w14:paraId="4EBF159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ascii="Calibri" w:hAnsi="Calibri" w:eastAsia="宋体" w:cs="Times New Roman"/>
                <w:color w:val="000000"/>
                <w:szCs w:val="24"/>
              </w:rPr>
            </w:pPr>
            <w:r>
              <w:rPr>
                <w:rFonts w:hint="eastAsia" w:ascii="宋体" w:hAnsi="宋体" w:eastAsia="宋体" w:cs="宋体"/>
                <w:color w:val="000000"/>
                <w:kern w:val="0"/>
                <w:sz w:val="20"/>
                <w:szCs w:val="20"/>
                <w:lang w:val="en-US" w:eastAsia="zh-CN" w:bidi="ar"/>
              </w:rPr>
              <w:t>本年处理决定数量</w:t>
            </w:r>
          </w:p>
        </w:tc>
      </w:tr>
      <w:tr w14:paraId="5F2DF6B1">
        <w:tblPrEx>
          <w:tblCellMar>
            <w:top w:w="0" w:type="dxa"/>
            <w:left w:w="0" w:type="dxa"/>
            <w:bottom w:w="0" w:type="dxa"/>
            <w:right w:w="0" w:type="dxa"/>
          </w:tblCellMar>
        </w:tblPrEx>
        <w:trPr>
          <w:trHeight w:val="319" w:hRule="atLeast"/>
          <w:jc w:val="center"/>
        </w:trPr>
        <w:tc>
          <w:tcPr>
            <w:tcW w:w="2331" w:type="dxa"/>
            <w:gridSpan w:val="4"/>
            <w:tcBorders>
              <w:top w:val="nil"/>
              <w:left w:val="single" w:color="auto" w:sz="8" w:space="0"/>
              <w:bottom w:val="single" w:color="auto" w:sz="8" w:space="0"/>
              <w:right w:val="single" w:color="auto" w:sz="8" w:space="0"/>
            </w:tcBorders>
            <w:noWrap w:val="0"/>
            <w:tcMar>
              <w:left w:w="57" w:type="dxa"/>
              <w:right w:w="57" w:type="dxa"/>
            </w:tcMar>
            <w:vAlign w:val="center"/>
          </w:tcPr>
          <w:p w14:paraId="510CFD9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ascii="Calibri" w:hAnsi="Calibri" w:eastAsia="宋体" w:cs="Times New Roman"/>
                <w:color w:val="000000"/>
                <w:szCs w:val="24"/>
              </w:rPr>
            </w:pPr>
            <w:r>
              <w:rPr>
                <w:rFonts w:hint="eastAsia" w:ascii="宋体" w:hAnsi="宋体" w:eastAsia="宋体" w:cs="宋体"/>
                <w:color w:val="000000"/>
                <w:kern w:val="0"/>
                <w:sz w:val="20"/>
                <w:szCs w:val="20"/>
                <w:lang w:val="en-US" w:eastAsia="zh-CN" w:bidi="ar"/>
              </w:rPr>
              <w:t>行政许可</w:t>
            </w:r>
          </w:p>
        </w:tc>
        <w:tc>
          <w:tcPr>
            <w:tcW w:w="7616" w:type="dxa"/>
            <w:gridSpan w:val="13"/>
            <w:tcBorders>
              <w:top w:val="nil"/>
              <w:left w:val="nil"/>
              <w:bottom w:val="single" w:color="auto" w:sz="8" w:space="0"/>
              <w:right w:val="single" w:color="auto" w:sz="8" w:space="0"/>
            </w:tcBorders>
            <w:noWrap w:val="0"/>
            <w:tcMar>
              <w:left w:w="57" w:type="dxa"/>
              <w:right w:w="57" w:type="dxa"/>
            </w:tcMar>
            <w:vAlign w:val="center"/>
          </w:tcPr>
          <w:p w14:paraId="2012812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eastAsia="宋体" w:cs="Times New Roman"/>
                <w:color w:val="000000"/>
                <w:szCs w:val="24"/>
                <w:lang w:val="en-US" w:eastAsia="zh-CN"/>
              </w:rPr>
            </w:pPr>
            <w:r>
              <w:rPr>
                <w:rFonts w:hint="eastAsia" w:ascii="Calibri" w:hAnsi="Calibri" w:eastAsia="宋体" w:cs="Times New Roman"/>
                <w:color w:val="000000"/>
                <w:szCs w:val="24"/>
                <w:lang w:val="en-US" w:eastAsia="zh-CN"/>
              </w:rPr>
              <w:t>0</w:t>
            </w:r>
          </w:p>
        </w:tc>
      </w:tr>
      <w:tr w14:paraId="4A6014CC">
        <w:tblPrEx>
          <w:tblCellMar>
            <w:top w:w="0" w:type="dxa"/>
            <w:left w:w="0" w:type="dxa"/>
            <w:bottom w:w="0" w:type="dxa"/>
            <w:right w:w="0" w:type="dxa"/>
          </w:tblCellMar>
        </w:tblPrEx>
        <w:trPr>
          <w:trHeight w:val="340" w:hRule="atLeast"/>
          <w:jc w:val="center"/>
        </w:trPr>
        <w:tc>
          <w:tcPr>
            <w:tcW w:w="9947" w:type="dxa"/>
            <w:gridSpan w:val="17"/>
            <w:tcBorders>
              <w:top w:val="nil"/>
              <w:left w:val="single" w:color="auto" w:sz="8" w:space="0"/>
              <w:bottom w:val="single" w:color="auto" w:sz="8" w:space="0"/>
              <w:right w:val="single" w:color="auto" w:sz="8" w:space="0"/>
            </w:tcBorders>
            <w:noWrap w:val="0"/>
            <w:tcMar>
              <w:left w:w="57" w:type="dxa"/>
              <w:right w:w="57" w:type="dxa"/>
            </w:tcMar>
            <w:vAlign w:val="center"/>
          </w:tcPr>
          <w:p w14:paraId="5658A6A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ascii="Calibri" w:hAnsi="Calibri" w:eastAsia="宋体" w:cs="Times New Roman"/>
                <w:color w:val="000000"/>
                <w:szCs w:val="24"/>
              </w:rPr>
            </w:pPr>
            <w:r>
              <w:rPr>
                <w:rFonts w:hint="eastAsia" w:ascii="宋体" w:hAnsi="宋体" w:eastAsia="宋体" w:cs="宋体"/>
                <w:color w:val="000000"/>
                <w:kern w:val="0"/>
                <w:sz w:val="20"/>
                <w:szCs w:val="20"/>
                <w:lang w:val="en-US" w:eastAsia="zh-CN" w:bidi="ar"/>
              </w:rPr>
              <w:t>第二十条第（六）项</w:t>
            </w:r>
          </w:p>
        </w:tc>
      </w:tr>
      <w:tr w14:paraId="4B5DEBEA">
        <w:tblPrEx>
          <w:tblCellMar>
            <w:top w:w="0" w:type="dxa"/>
            <w:left w:w="0" w:type="dxa"/>
            <w:bottom w:w="0" w:type="dxa"/>
            <w:right w:w="0" w:type="dxa"/>
          </w:tblCellMar>
        </w:tblPrEx>
        <w:trPr>
          <w:trHeight w:val="340" w:hRule="atLeast"/>
          <w:jc w:val="center"/>
        </w:trPr>
        <w:tc>
          <w:tcPr>
            <w:tcW w:w="2331" w:type="dxa"/>
            <w:gridSpan w:val="4"/>
            <w:tcBorders>
              <w:top w:val="nil"/>
              <w:left w:val="single" w:color="auto" w:sz="8" w:space="0"/>
              <w:bottom w:val="single" w:color="auto" w:sz="8" w:space="0"/>
              <w:right w:val="single" w:color="auto" w:sz="8" w:space="0"/>
            </w:tcBorders>
            <w:noWrap w:val="0"/>
            <w:tcMar>
              <w:left w:w="57" w:type="dxa"/>
              <w:right w:w="57" w:type="dxa"/>
            </w:tcMar>
            <w:vAlign w:val="center"/>
          </w:tcPr>
          <w:p w14:paraId="68419D8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ascii="Calibri" w:hAnsi="Calibri" w:eastAsia="宋体" w:cs="Times New Roman"/>
                <w:color w:val="000000"/>
                <w:szCs w:val="24"/>
              </w:rPr>
            </w:pPr>
            <w:r>
              <w:rPr>
                <w:rFonts w:hint="eastAsia" w:ascii="宋体" w:hAnsi="宋体" w:eastAsia="宋体" w:cs="宋体"/>
                <w:color w:val="000000"/>
                <w:kern w:val="0"/>
                <w:sz w:val="20"/>
                <w:szCs w:val="20"/>
                <w:lang w:val="en-US" w:eastAsia="zh-CN" w:bidi="ar"/>
              </w:rPr>
              <w:t>信息内容</w:t>
            </w:r>
          </w:p>
        </w:tc>
        <w:tc>
          <w:tcPr>
            <w:tcW w:w="7616" w:type="dxa"/>
            <w:gridSpan w:val="13"/>
            <w:tcBorders>
              <w:top w:val="single" w:color="auto" w:sz="8" w:space="0"/>
              <w:left w:val="nil"/>
              <w:bottom w:val="single" w:color="auto" w:sz="8" w:space="0"/>
              <w:right w:val="single" w:color="auto" w:sz="8" w:space="0"/>
            </w:tcBorders>
            <w:noWrap w:val="0"/>
            <w:tcMar>
              <w:left w:w="57" w:type="dxa"/>
              <w:right w:w="57" w:type="dxa"/>
            </w:tcMar>
            <w:vAlign w:val="center"/>
          </w:tcPr>
          <w:p w14:paraId="7B54BE5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ascii="Calibri" w:hAnsi="Calibri" w:eastAsia="宋体" w:cs="Times New Roman"/>
                <w:color w:val="000000"/>
                <w:szCs w:val="24"/>
              </w:rPr>
            </w:pPr>
            <w:r>
              <w:rPr>
                <w:rFonts w:hint="eastAsia" w:ascii="宋体" w:hAnsi="宋体" w:eastAsia="宋体" w:cs="宋体"/>
                <w:color w:val="000000"/>
                <w:kern w:val="0"/>
                <w:sz w:val="20"/>
                <w:szCs w:val="20"/>
                <w:lang w:val="en-US" w:eastAsia="zh-CN" w:bidi="ar"/>
              </w:rPr>
              <w:t>本年处理决定数量</w:t>
            </w:r>
          </w:p>
        </w:tc>
      </w:tr>
      <w:tr w14:paraId="48B1BEFF">
        <w:tblPrEx>
          <w:tblCellMar>
            <w:top w:w="0" w:type="dxa"/>
            <w:left w:w="0" w:type="dxa"/>
            <w:bottom w:w="0" w:type="dxa"/>
            <w:right w:w="0" w:type="dxa"/>
          </w:tblCellMar>
        </w:tblPrEx>
        <w:trPr>
          <w:trHeight w:val="340" w:hRule="atLeast"/>
          <w:jc w:val="center"/>
        </w:trPr>
        <w:tc>
          <w:tcPr>
            <w:tcW w:w="2331" w:type="dxa"/>
            <w:gridSpan w:val="4"/>
            <w:tcBorders>
              <w:top w:val="nil"/>
              <w:left w:val="single" w:color="auto" w:sz="8" w:space="0"/>
              <w:bottom w:val="single" w:color="auto" w:sz="8" w:space="0"/>
              <w:right w:val="single" w:color="auto" w:sz="8" w:space="0"/>
            </w:tcBorders>
            <w:noWrap w:val="0"/>
            <w:tcMar>
              <w:left w:w="57" w:type="dxa"/>
              <w:right w:w="57" w:type="dxa"/>
            </w:tcMar>
            <w:vAlign w:val="center"/>
          </w:tcPr>
          <w:p w14:paraId="6478E55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ascii="Calibri" w:hAnsi="Calibri" w:eastAsia="宋体" w:cs="Times New Roman"/>
                <w:color w:val="000000"/>
                <w:szCs w:val="24"/>
              </w:rPr>
            </w:pPr>
            <w:r>
              <w:rPr>
                <w:rFonts w:hint="eastAsia" w:ascii="宋体" w:hAnsi="宋体" w:eastAsia="宋体" w:cs="宋体"/>
                <w:color w:val="000000"/>
                <w:kern w:val="0"/>
                <w:sz w:val="20"/>
                <w:szCs w:val="20"/>
                <w:lang w:val="en-US" w:eastAsia="zh-CN" w:bidi="ar"/>
              </w:rPr>
              <w:t>行政处罚</w:t>
            </w:r>
          </w:p>
        </w:tc>
        <w:tc>
          <w:tcPr>
            <w:tcW w:w="7616" w:type="dxa"/>
            <w:gridSpan w:val="13"/>
            <w:tcBorders>
              <w:top w:val="nil"/>
              <w:left w:val="nil"/>
              <w:bottom w:val="single" w:color="auto" w:sz="8" w:space="0"/>
              <w:right w:val="single" w:color="auto" w:sz="8" w:space="0"/>
            </w:tcBorders>
            <w:shd w:val="clear"/>
            <w:noWrap w:val="0"/>
            <w:tcMar>
              <w:left w:w="57" w:type="dxa"/>
              <w:right w:w="57" w:type="dxa"/>
            </w:tcMar>
            <w:vAlign w:val="top"/>
          </w:tcPr>
          <w:p w14:paraId="4F36E991">
            <w:pPr>
              <w:ind w:firstLine="0" w:firstLineChars="0"/>
              <w:jc w:val="center"/>
              <w:rPr>
                <w:rFonts w:hint="default" w:ascii="Arial" w:hAnsi="仿宋_GB2312" w:eastAsia="宋体" w:cs="Times New Roman"/>
                <w:kern w:val="2"/>
                <w:sz w:val="21"/>
                <w:szCs w:val="32"/>
                <w:lang w:val="en-US" w:eastAsia="zh-CN" w:bidi="ar-SA"/>
              </w:rPr>
            </w:pPr>
            <w:r>
              <w:rPr>
                <w:rFonts w:hint="eastAsia" w:eastAsia="宋体"/>
                <w:sz w:val="21"/>
                <w:lang w:val="en-US" w:eastAsia="zh-CN"/>
              </w:rPr>
              <w:t>0</w:t>
            </w:r>
          </w:p>
        </w:tc>
      </w:tr>
      <w:tr w14:paraId="3B174894">
        <w:tblPrEx>
          <w:tblCellMar>
            <w:top w:w="0" w:type="dxa"/>
            <w:left w:w="0" w:type="dxa"/>
            <w:bottom w:w="0" w:type="dxa"/>
            <w:right w:w="0" w:type="dxa"/>
          </w:tblCellMar>
        </w:tblPrEx>
        <w:trPr>
          <w:trHeight w:val="265" w:hRule="atLeast"/>
          <w:jc w:val="center"/>
        </w:trPr>
        <w:tc>
          <w:tcPr>
            <w:tcW w:w="2331" w:type="dxa"/>
            <w:gridSpan w:val="4"/>
            <w:tcBorders>
              <w:top w:val="nil"/>
              <w:left w:val="single" w:color="auto" w:sz="8" w:space="0"/>
              <w:bottom w:val="single" w:color="auto" w:sz="8" w:space="0"/>
              <w:right w:val="single" w:color="auto" w:sz="8" w:space="0"/>
            </w:tcBorders>
            <w:noWrap w:val="0"/>
            <w:tcMar>
              <w:left w:w="57" w:type="dxa"/>
              <w:right w:w="57" w:type="dxa"/>
            </w:tcMar>
            <w:vAlign w:val="center"/>
          </w:tcPr>
          <w:p w14:paraId="258F353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ascii="Calibri" w:hAnsi="Calibri" w:eastAsia="宋体" w:cs="Times New Roman"/>
                <w:color w:val="000000"/>
                <w:szCs w:val="24"/>
              </w:rPr>
            </w:pPr>
            <w:r>
              <w:rPr>
                <w:rFonts w:hint="eastAsia" w:ascii="宋体" w:hAnsi="宋体" w:eastAsia="宋体" w:cs="宋体"/>
                <w:color w:val="000000"/>
                <w:kern w:val="0"/>
                <w:sz w:val="20"/>
                <w:szCs w:val="20"/>
                <w:lang w:val="en-US" w:eastAsia="zh-CN" w:bidi="ar"/>
              </w:rPr>
              <w:t>行政强制</w:t>
            </w:r>
          </w:p>
        </w:tc>
        <w:tc>
          <w:tcPr>
            <w:tcW w:w="7616" w:type="dxa"/>
            <w:gridSpan w:val="13"/>
            <w:tcBorders>
              <w:top w:val="nil"/>
              <w:left w:val="nil"/>
              <w:bottom w:val="single" w:color="auto" w:sz="8" w:space="0"/>
              <w:right w:val="single" w:color="auto" w:sz="8" w:space="0"/>
            </w:tcBorders>
            <w:shd w:val="clear"/>
            <w:noWrap w:val="0"/>
            <w:tcMar>
              <w:left w:w="57" w:type="dxa"/>
              <w:right w:w="57" w:type="dxa"/>
            </w:tcMar>
            <w:vAlign w:val="top"/>
          </w:tcPr>
          <w:p w14:paraId="21E48C59">
            <w:pPr>
              <w:ind w:firstLine="0" w:firstLineChars="0"/>
              <w:jc w:val="center"/>
              <w:rPr>
                <w:rFonts w:hint="default" w:ascii="Arial" w:hAnsi="仿宋_GB2312" w:eastAsia="宋体" w:cs="Times New Roman"/>
                <w:kern w:val="2"/>
                <w:sz w:val="21"/>
                <w:szCs w:val="32"/>
                <w:lang w:val="en-US" w:eastAsia="zh-CN" w:bidi="ar-SA"/>
              </w:rPr>
            </w:pPr>
            <w:r>
              <w:rPr>
                <w:rFonts w:hint="eastAsia" w:eastAsia="宋体"/>
                <w:sz w:val="21"/>
                <w:lang w:val="en-US" w:eastAsia="zh-CN"/>
              </w:rPr>
              <w:t>0</w:t>
            </w:r>
          </w:p>
        </w:tc>
      </w:tr>
      <w:tr w14:paraId="4C8D73DB">
        <w:tblPrEx>
          <w:tblCellMar>
            <w:top w:w="0" w:type="dxa"/>
            <w:left w:w="0" w:type="dxa"/>
            <w:bottom w:w="0" w:type="dxa"/>
            <w:right w:w="0" w:type="dxa"/>
          </w:tblCellMar>
        </w:tblPrEx>
        <w:trPr>
          <w:trHeight w:val="340" w:hRule="atLeast"/>
          <w:jc w:val="center"/>
        </w:trPr>
        <w:tc>
          <w:tcPr>
            <w:tcW w:w="9947" w:type="dxa"/>
            <w:gridSpan w:val="17"/>
            <w:tcBorders>
              <w:top w:val="nil"/>
              <w:left w:val="single" w:color="auto" w:sz="8" w:space="0"/>
              <w:bottom w:val="single" w:color="auto" w:sz="8" w:space="0"/>
              <w:right w:val="single" w:color="auto" w:sz="8" w:space="0"/>
            </w:tcBorders>
            <w:noWrap w:val="0"/>
            <w:tcMar>
              <w:left w:w="57" w:type="dxa"/>
              <w:right w:w="57" w:type="dxa"/>
            </w:tcMar>
            <w:vAlign w:val="center"/>
          </w:tcPr>
          <w:p w14:paraId="26CFAE4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ascii="Calibri" w:hAnsi="Calibri" w:eastAsia="宋体" w:cs="Times New Roman"/>
                <w:color w:val="000000"/>
                <w:szCs w:val="24"/>
              </w:rPr>
            </w:pPr>
            <w:r>
              <w:rPr>
                <w:rFonts w:hint="eastAsia" w:ascii="宋体" w:hAnsi="宋体" w:eastAsia="宋体" w:cs="宋体"/>
                <w:color w:val="000000"/>
                <w:kern w:val="0"/>
                <w:sz w:val="20"/>
                <w:szCs w:val="20"/>
                <w:lang w:val="en-US" w:eastAsia="zh-CN" w:bidi="ar"/>
              </w:rPr>
              <w:t>第二十条第（八）项</w:t>
            </w:r>
          </w:p>
        </w:tc>
      </w:tr>
      <w:tr w14:paraId="00265FB2">
        <w:tblPrEx>
          <w:tblCellMar>
            <w:top w:w="0" w:type="dxa"/>
            <w:left w:w="0" w:type="dxa"/>
            <w:bottom w:w="0" w:type="dxa"/>
            <w:right w:w="0" w:type="dxa"/>
          </w:tblCellMar>
        </w:tblPrEx>
        <w:trPr>
          <w:trHeight w:val="340" w:hRule="atLeast"/>
          <w:jc w:val="center"/>
        </w:trPr>
        <w:tc>
          <w:tcPr>
            <w:tcW w:w="2331" w:type="dxa"/>
            <w:gridSpan w:val="4"/>
            <w:tcBorders>
              <w:top w:val="nil"/>
              <w:left w:val="single" w:color="auto" w:sz="8" w:space="0"/>
              <w:bottom w:val="single" w:color="auto" w:sz="8" w:space="0"/>
              <w:right w:val="single" w:color="auto" w:sz="8" w:space="0"/>
            </w:tcBorders>
            <w:noWrap w:val="0"/>
            <w:tcMar>
              <w:left w:w="57" w:type="dxa"/>
              <w:right w:w="57" w:type="dxa"/>
            </w:tcMar>
            <w:vAlign w:val="center"/>
          </w:tcPr>
          <w:p w14:paraId="48CB2AB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ascii="Calibri" w:hAnsi="Calibri" w:eastAsia="宋体" w:cs="Times New Roman"/>
                <w:color w:val="000000"/>
                <w:szCs w:val="24"/>
              </w:rPr>
            </w:pPr>
            <w:r>
              <w:rPr>
                <w:rFonts w:hint="eastAsia" w:ascii="宋体" w:hAnsi="宋体" w:eastAsia="宋体" w:cs="宋体"/>
                <w:color w:val="000000"/>
                <w:kern w:val="0"/>
                <w:sz w:val="20"/>
                <w:szCs w:val="20"/>
                <w:lang w:val="en-US" w:eastAsia="zh-CN" w:bidi="ar"/>
              </w:rPr>
              <w:t>信息内容</w:t>
            </w:r>
          </w:p>
        </w:tc>
        <w:tc>
          <w:tcPr>
            <w:tcW w:w="7616" w:type="dxa"/>
            <w:gridSpan w:val="13"/>
            <w:tcBorders>
              <w:top w:val="nil"/>
              <w:left w:val="nil"/>
              <w:bottom w:val="single" w:color="auto" w:sz="8" w:space="0"/>
              <w:right w:val="single" w:color="000000" w:sz="8" w:space="0"/>
            </w:tcBorders>
            <w:noWrap w:val="0"/>
            <w:tcMar>
              <w:left w:w="57" w:type="dxa"/>
              <w:right w:w="57" w:type="dxa"/>
            </w:tcMar>
            <w:vAlign w:val="center"/>
          </w:tcPr>
          <w:p w14:paraId="31DEF4C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ascii="Calibri" w:hAnsi="Calibri" w:eastAsia="宋体" w:cs="Times New Roman"/>
                <w:color w:val="000000"/>
                <w:szCs w:val="24"/>
              </w:rPr>
            </w:pPr>
            <w:r>
              <w:rPr>
                <w:rFonts w:hint="eastAsia" w:ascii="宋体" w:hAnsi="宋体" w:eastAsia="宋体" w:cs="宋体"/>
                <w:color w:val="000000"/>
                <w:kern w:val="0"/>
                <w:sz w:val="20"/>
                <w:szCs w:val="20"/>
                <w:lang w:val="en-US" w:eastAsia="zh-CN" w:bidi="ar"/>
              </w:rPr>
              <w:t>本年收费金额（单位：万元）</w:t>
            </w:r>
          </w:p>
        </w:tc>
      </w:tr>
      <w:tr w14:paraId="57FF2743">
        <w:tblPrEx>
          <w:tblCellMar>
            <w:top w:w="0" w:type="dxa"/>
            <w:left w:w="0" w:type="dxa"/>
            <w:bottom w:w="0" w:type="dxa"/>
            <w:right w:w="0" w:type="dxa"/>
          </w:tblCellMar>
        </w:tblPrEx>
        <w:trPr>
          <w:trHeight w:val="340" w:hRule="atLeast"/>
          <w:jc w:val="center"/>
        </w:trPr>
        <w:tc>
          <w:tcPr>
            <w:tcW w:w="2331" w:type="dxa"/>
            <w:gridSpan w:val="4"/>
            <w:tcBorders>
              <w:top w:val="nil"/>
              <w:left w:val="single" w:color="auto" w:sz="8" w:space="0"/>
              <w:bottom w:val="single" w:color="auto" w:sz="8" w:space="0"/>
              <w:right w:val="single" w:color="auto" w:sz="8" w:space="0"/>
            </w:tcBorders>
            <w:noWrap w:val="0"/>
            <w:tcMar>
              <w:left w:w="57" w:type="dxa"/>
              <w:right w:w="57" w:type="dxa"/>
            </w:tcMar>
            <w:vAlign w:val="center"/>
          </w:tcPr>
          <w:p w14:paraId="58735E4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ascii="Calibri" w:hAnsi="Calibri" w:eastAsia="宋体" w:cs="Times New Roman"/>
                <w:color w:val="000000"/>
                <w:szCs w:val="24"/>
              </w:rPr>
            </w:pPr>
            <w:r>
              <w:rPr>
                <w:rFonts w:hint="eastAsia" w:ascii="宋体" w:hAnsi="宋体" w:eastAsia="宋体" w:cs="宋体"/>
                <w:color w:val="000000"/>
                <w:kern w:val="0"/>
                <w:sz w:val="20"/>
                <w:szCs w:val="20"/>
                <w:lang w:val="en-US" w:eastAsia="zh-CN" w:bidi="ar"/>
              </w:rPr>
              <w:t>行政事业性收费</w:t>
            </w:r>
          </w:p>
        </w:tc>
        <w:tc>
          <w:tcPr>
            <w:tcW w:w="7616" w:type="dxa"/>
            <w:gridSpan w:val="13"/>
            <w:tcBorders>
              <w:top w:val="nil"/>
              <w:left w:val="nil"/>
              <w:bottom w:val="single" w:color="auto" w:sz="8" w:space="0"/>
              <w:right w:val="single" w:color="000000" w:sz="8" w:space="0"/>
            </w:tcBorders>
            <w:noWrap w:val="0"/>
            <w:tcMar>
              <w:left w:w="57" w:type="dxa"/>
              <w:right w:w="57" w:type="dxa"/>
            </w:tcMar>
            <w:vAlign w:val="center"/>
          </w:tcPr>
          <w:p w14:paraId="596C0484">
            <w:pPr>
              <w:jc w:val="center"/>
              <w:rPr>
                <w:rFonts w:hint="default" w:ascii="宋体" w:hAnsi="Calibri" w:eastAsia="宋体" w:cs="Times New Roman"/>
                <w:color w:val="000000"/>
                <w:sz w:val="24"/>
                <w:szCs w:val="24"/>
                <w:lang w:val="en-US" w:eastAsia="zh-CN"/>
              </w:rPr>
            </w:pPr>
            <w:r>
              <w:rPr>
                <w:rFonts w:hint="eastAsia" w:ascii="宋体" w:hAnsi="Calibri" w:eastAsia="宋体" w:cs="Times New Roman"/>
                <w:color w:val="000000"/>
                <w:sz w:val="24"/>
                <w:szCs w:val="24"/>
                <w:lang w:val="en-US" w:eastAsia="zh-CN"/>
              </w:rPr>
              <w:t>0</w:t>
            </w:r>
          </w:p>
        </w:tc>
      </w:tr>
      <w:tr w14:paraId="141B73B1">
        <w:tblPrEx>
          <w:shd w:val="clear" w:color="auto" w:fill="FFFFFF" w:themeFill="background1"/>
          <w:tblCellMar>
            <w:top w:w="0" w:type="dxa"/>
            <w:left w:w="108" w:type="dxa"/>
            <w:bottom w:w="0" w:type="dxa"/>
            <w:right w:w="108" w:type="dxa"/>
          </w:tblCellMar>
        </w:tblPrEx>
        <w:trPr>
          <w:trHeight w:val="1020" w:hRule="atLeast"/>
          <w:jc w:val="center"/>
        </w:trPr>
        <w:tc>
          <w:tcPr>
            <w:tcW w:w="9947" w:type="dxa"/>
            <w:gridSpan w:val="17"/>
            <w:tcBorders>
              <w:top w:val="nil"/>
              <w:left w:val="nil"/>
              <w:bottom w:val="nil"/>
              <w:right w:val="nil"/>
            </w:tcBorders>
            <w:shd w:val="clear" w:color="auto" w:fill="auto"/>
            <w:noWrap/>
            <w:vAlign w:val="center"/>
          </w:tcPr>
          <w:p w14:paraId="22237D18">
            <w:pPr>
              <w:pStyle w:val="11"/>
              <w:bidi w:val="0"/>
              <w:rPr>
                <w:rFonts w:hint="eastAsia" w:ascii="黑体" w:hAnsi="黑体" w:eastAsia="黑体" w:cs="黑体"/>
              </w:rPr>
            </w:pPr>
            <w:r>
              <w:rPr>
                <w:rFonts w:hint="eastAsia" w:ascii="黑体" w:hAnsi="黑体" w:eastAsia="黑体" w:cs="黑体"/>
              </w:rPr>
              <w:t>三、收到和处理政府信息公开申请情况</w:t>
            </w:r>
          </w:p>
        </w:tc>
      </w:tr>
      <w:tr w14:paraId="6AF2B635">
        <w:tblPrEx>
          <w:shd w:val="clear" w:color="auto" w:fill="FFFFFF" w:themeFill="background1"/>
          <w:tblCellMar>
            <w:top w:w="0" w:type="dxa"/>
            <w:left w:w="108" w:type="dxa"/>
            <w:bottom w:w="0" w:type="dxa"/>
            <w:right w:w="108" w:type="dxa"/>
          </w:tblCellMar>
        </w:tblPrEx>
        <w:trPr>
          <w:trHeight w:val="1320" w:hRule="atLeast"/>
          <w:jc w:val="center"/>
        </w:trPr>
        <w:tc>
          <w:tcPr>
            <w:tcW w:w="9947" w:type="dxa"/>
            <w:gridSpan w:val="17"/>
            <w:tcBorders>
              <w:top w:val="nil"/>
              <w:left w:val="nil"/>
              <w:bottom w:val="nil"/>
              <w:right w:val="nil"/>
            </w:tcBorders>
            <w:shd w:val="clear" w:color="auto" w:fill="auto"/>
            <w:noWrap/>
            <w:vAlign w:val="center"/>
          </w:tcPr>
          <w:tbl>
            <w:tblPr>
              <w:tblStyle w:val="14"/>
              <w:tblW w:w="9619"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Layout w:type="autofit"/>
              <w:tblCellMar>
                <w:top w:w="0" w:type="dxa"/>
                <w:left w:w="0" w:type="dxa"/>
                <w:bottom w:w="0" w:type="dxa"/>
                <w:right w:w="0" w:type="dxa"/>
              </w:tblCellMar>
            </w:tblPr>
            <w:tblGrid>
              <w:gridCol w:w="775"/>
              <w:gridCol w:w="951"/>
              <w:gridCol w:w="3250"/>
              <w:gridCol w:w="694"/>
              <w:gridCol w:w="694"/>
              <w:gridCol w:w="694"/>
              <w:gridCol w:w="694"/>
              <w:gridCol w:w="694"/>
              <w:gridCol w:w="695"/>
              <w:gridCol w:w="478"/>
            </w:tblGrid>
            <w:tr w14:paraId="62FB732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0" w:type="dxa"/>
                  <w:left w:w="0" w:type="dxa"/>
                  <w:bottom w:w="0" w:type="dxa"/>
                  <w:right w:w="0" w:type="dxa"/>
                </w:tblCellMar>
              </w:tblPrEx>
              <w:trPr>
                <w:trHeight w:val="345" w:hRule="atLeast"/>
                <w:jc w:val="center"/>
              </w:trPr>
              <w:tc>
                <w:tcPr>
                  <w:tcW w:w="4976" w:type="dxa"/>
                  <w:gridSpan w:val="3"/>
                  <w:vMerge w:val="restart"/>
                  <w:tcBorders>
                    <w:tl2br w:val="nil"/>
                    <w:tr2bl w:val="nil"/>
                  </w:tcBorders>
                  <w:shd w:val="clear" w:color="auto" w:fill="auto"/>
                  <w:noWrap w:val="0"/>
                  <w:tcMar>
                    <w:left w:w="108" w:type="dxa"/>
                    <w:right w:w="108" w:type="dxa"/>
                  </w:tcMar>
                  <w:vAlign w:val="center"/>
                </w:tcPr>
                <w:p w14:paraId="0B98EC5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ascii="楷体" w:hAnsi="楷体" w:eastAsia="楷体" w:cs="楷体"/>
                      <w:color w:val="000000"/>
                      <w:kern w:val="0"/>
                      <w:sz w:val="20"/>
                      <w:szCs w:val="20"/>
                      <w:lang w:val="en-US" w:eastAsia="zh-CN" w:bidi="ar"/>
                    </w:rPr>
                    <w:t>（本列数据的勾稽关系为：第一项加第二项之和，等于第三项加第四项之和）</w:t>
                  </w:r>
                </w:p>
              </w:tc>
              <w:tc>
                <w:tcPr>
                  <w:tcW w:w="4643" w:type="dxa"/>
                  <w:gridSpan w:val="7"/>
                  <w:tcBorders>
                    <w:tl2br w:val="nil"/>
                    <w:tr2bl w:val="nil"/>
                  </w:tcBorders>
                  <w:shd w:val="clear" w:color="auto" w:fill="auto"/>
                  <w:noWrap w:val="0"/>
                  <w:tcMar>
                    <w:left w:w="57" w:type="dxa"/>
                    <w:right w:w="57" w:type="dxa"/>
                  </w:tcMar>
                  <w:vAlign w:val="center"/>
                </w:tcPr>
                <w:p w14:paraId="6203466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申请人情况</w:t>
                  </w:r>
                </w:p>
              </w:tc>
            </w:tr>
            <w:tr w14:paraId="1B1FC9B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0" w:type="dxa"/>
                  <w:left w:w="0" w:type="dxa"/>
                  <w:bottom w:w="0" w:type="dxa"/>
                  <w:right w:w="0" w:type="dxa"/>
                </w:tblCellMar>
              </w:tblPrEx>
              <w:trPr>
                <w:trHeight w:val="345" w:hRule="atLeast"/>
                <w:jc w:val="center"/>
              </w:trPr>
              <w:tc>
                <w:tcPr>
                  <w:tcW w:w="4976" w:type="dxa"/>
                  <w:gridSpan w:val="3"/>
                  <w:vMerge w:val="continue"/>
                  <w:tcBorders>
                    <w:tl2br w:val="nil"/>
                    <w:tr2bl w:val="nil"/>
                  </w:tcBorders>
                  <w:shd w:val="clear" w:color="auto" w:fill="auto"/>
                  <w:noWrap w:val="0"/>
                  <w:tcMar>
                    <w:left w:w="108" w:type="dxa"/>
                    <w:right w:w="108" w:type="dxa"/>
                  </w:tcMar>
                  <w:vAlign w:val="center"/>
                </w:tcPr>
                <w:p w14:paraId="531F0FF7">
                  <w:pPr>
                    <w:rPr>
                      <w:rFonts w:hint="eastAsia" w:ascii="宋体"/>
                      <w:color w:val="000000"/>
                      <w:sz w:val="24"/>
                      <w:szCs w:val="24"/>
                    </w:rPr>
                  </w:pPr>
                </w:p>
              </w:tc>
              <w:tc>
                <w:tcPr>
                  <w:tcW w:w="694" w:type="dxa"/>
                  <w:vMerge w:val="restart"/>
                  <w:tcBorders>
                    <w:tl2br w:val="nil"/>
                    <w:tr2bl w:val="nil"/>
                  </w:tcBorders>
                  <w:shd w:val="clear" w:color="auto" w:fill="auto"/>
                  <w:noWrap w:val="0"/>
                  <w:tcMar>
                    <w:left w:w="57" w:type="dxa"/>
                    <w:right w:w="57" w:type="dxa"/>
                  </w:tcMar>
                  <w:vAlign w:val="center"/>
                </w:tcPr>
                <w:p w14:paraId="09222FB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自然人</w:t>
                  </w:r>
                </w:p>
              </w:tc>
              <w:tc>
                <w:tcPr>
                  <w:tcW w:w="3471" w:type="dxa"/>
                  <w:gridSpan w:val="5"/>
                  <w:tcBorders>
                    <w:tl2br w:val="nil"/>
                    <w:tr2bl w:val="nil"/>
                  </w:tcBorders>
                  <w:shd w:val="clear" w:color="auto" w:fill="auto"/>
                  <w:noWrap w:val="0"/>
                  <w:tcMar>
                    <w:left w:w="57" w:type="dxa"/>
                    <w:right w:w="57" w:type="dxa"/>
                  </w:tcMar>
                  <w:vAlign w:val="center"/>
                </w:tcPr>
                <w:p w14:paraId="770B181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法人或其他组织</w:t>
                  </w:r>
                </w:p>
              </w:tc>
              <w:tc>
                <w:tcPr>
                  <w:tcW w:w="478" w:type="dxa"/>
                  <w:vMerge w:val="restart"/>
                  <w:tcBorders>
                    <w:tl2br w:val="nil"/>
                    <w:tr2bl w:val="nil"/>
                  </w:tcBorders>
                  <w:shd w:val="clear" w:color="auto" w:fill="auto"/>
                  <w:noWrap w:val="0"/>
                  <w:tcMar>
                    <w:left w:w="57" w:type="dxa"/>
                    <w:right w:w="57" w:type="dxa"/>
                  </w:tcMar>
                  <w:vAlign w:val="center"/>
                </w:tcPr>
                <w:p w14:paraId="0A5AC57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总计</w:t>
                  </w:r>
                </w:p>
              </w:tc>
            </w:tr>
            <w:tr w14:paraId="24ACB58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0" w:type="dxa"/>
                  <w:left w:w="0" w:type="dxa"/>
                  <w:bottom w:w="0" w:type="dxa"/>
                  <w:right w:w="0" w:type="dxa"/>
                </w:tblCellMar>
              </w:tblPrEx>
              <w:trPr>
                <w:trHeight w:val="994" w:hRule="atLeast"/>
                <w:jc w:val="center"/>
              </w:trPr>
              <w:tc>
                <w:tcPr>
                  <w:tcW w:w="4976" w:type="dxa"/>
                  <w:gridSpan w:val="3"/>
                  <w:vMerge w:val="continue"/>
                  <w:tcBorders>
                    <w:tl2br w:val="nil"/>
                    <w:tr2bl w:val="nil"/>
                  </w:tcBorders>
                  <w:shd w:val="clear" w:color="auto" w:fill="auto"/>
                  <w:noWrap w:val="0"/>
                  <w:tcMar>
                    <w:left w:w="108" w:type="dxa"/>
                    <w:right w:w="108" w:type="dxa"/>
                  </w:tcMar>
                  <w:vAlign w:val="center"/>
                </w:tcPr>
                <w:p w14:paraId="03577F81">
                  <w:pPr>
                    <w:rPr>
                      <w:rFonts w:hint="eastAsia" w:ascii="宋体"/>
                      <w:color w:val="000000"/>
                      <w:sz w:val="24"/>
                      <w:szCs w:val="24"/>
                    </w:rPr>
                  </w:pPr>
                </w:p>
              </w:tc>
              <w:tc>
                <w:tcPr>
                  <w:tcW w:w="694" w:type="dxa"/>
                  <w:vMerge w:val="continue"/>
                  <w:tcBorders>
                    <w:tl2br w:val="nil"/>
                    <w:tr2bl w:val="nil"/>
                  </w:tcBorders>
                  <w:shd w:val="clear" w:color="auto" w:fill="auto"/>
                  <w:noWrap w:val="0"/>
                  <w:tcMar>
                    <w:left w:w="57" w:type="dxa"/>
                    <w:right w:w="57" w:type="dxa"/>
                  </w:tcMar>
                  <w:vAlign w:val="center"/>
                </w:tcPr>
                <w:p w14:paraId="2E0AE712">
                  <w:pPr>
                    <w:rPr>
                      <w:rFonts w:hint="eastAsia" w:ascii="宋体"/>
                      <w:color w:val="000000"/>
                      <w:sz w:val="24"/>
                      <w:szCs w:val="24"/>
                    </w:rPr>
                  </w:pPr>
                </w:p>
              </w:tc>
              <w:tc>
                <w:tcPr>
                  <w:tcW w:w="694" w:type="dxa"/>
                  <w:tcBorders>
                    <w:tl2br w:val="nil"/>
                    <w:tr2bl w:val="nil"/>
                  </w:tcBorders>
                  <w:shd w:val="clear" w:color="auto" w:fill="auto"/>
                  <w:noWrap w:val="0"/>
                  <w:tcMar>
                    <w:left w:w="57" w:type="dxa"/>
                    <w:right w:w="57" w:type="dxa"/>
                  </w:tcMar>
                  <w:vAlign w:val="center"/>
                </w:tcPr>
                <w:p w14:paraId="7A24432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商业企业</w:t>
                  </w:r>
                </w:p>
              </w:tc>
              <w:tc>
                <w:tcPr>
                  <w:tcW w:w="694" w:type="dxa"/>
                  <w:tcBorders>
                    <w:tl2br w:val="nil"/>
                    <w:tr2bl w:val="nil"/>
                  </w:tcBorders>
                  <w:shd w:val="clear" w:color="auto" w:fill="auto"/>
                  <w:noWrap w:val="0"/>
                  <w:tcMar>
                    <w:left w:w="57" w:type="dxa"/>
                    <w:right w:w="57" w:type="dxa"/>
                  </w:tcMar>
                  <w:vAlign w:val="center"/>
                </w:tcPr>
                <w:p w14:paraId="1C2C60E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科研机构</w:t>
                  </w:r>
                </w:p>
              </w:tc>
              <w:tc>
                <w:tcPr>
                  <w:tcW w:w="694" w:type="dxa"/>
                  <w:tcBorders>
                    <w:tl2br w:val="nil"/>
                    <w:tr2bl w:val="nil"/>
                  </w:tcBorders>
                  <w:shd w:val="clear" w:color="auto" w:fill="auto"/>
                  <w:noWrap w:val="0"/>
                  <w:tcMar>
                    <w:left w:w="57" w:type="dxa"/>
                    <w:right w:w="57" w:type="dxa"/>
                  </w:tcMar>
                  <w:vAlign w:val="center"/>
                </w:tcPr>
                <w:p w14:paraId="302A6CF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社会公益组织</w:t>
                  </w:r>
                </w:p>
              </w:tc>
              <w:tc>
                <w:tcPr>
                  <w:tcW w:w="694" w:type="dxa"/>
                  <w:tcBorders>
                    <w:tl2br w:val="nil"/>
                    <w:tr2bl w:val="nil"/>
                  </w:tcBorders>
                  <w:shd w:val="clear" w:color="auto" w:fill="auto"/>
                  <w:noWrap w:val="0"/>
                  <w:tcMar>
                    <w:left w:w="57" w:type="dxa"/>
                    <w:right w:w="57" w:type="dxa"/>
                  </w:tcMar>
                  <w:vAlign w:val="center"/>
                </w:tcPr>
                <w:p w14:paraId="4D3DAE1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法律服务机构</w:t>
                  </w:r>
                </w:p>
              </w:tc>
              <w:tc>
                <w:tcPr>
                  <w:tcW w:w="695" w:type="dxa"/>
                  <w:tcBorders>
                    <w:tl2br w:val="nil"/>
                    <w:tr2bl w:val="nil"/>
                  </w:tcBorders>
                  <w:shd w:val="clear" w:color="auto" w:fill="auto"/>
                  <w:noWrap w:val="0"/>
                  <w:tcMar>
                    <w:left w:w="57" w:type="dxa"/>
                    <w:right w:w="57" w:type="dxa"/>
                  </w:tcMar>
                  <w:vAlign w:val="center"/>
                </w:tcPr>
                <w:p w14:paraId="23A0EC2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其他</w:t>
                  </w:r>
                </w:p>
              </w:tc>
              <w:tc>
                <w:tcPr>
                  <w:tcW w:w="478" w:type="dxa"/>
                  <w:vMerge w:val="continue"/>
                  <w:tcBorders>
                    <w:tl2br w:val="nil"/>
                    <w:tr2bl w:val="nil"/>
                  </w:tcBorders>
                  <w:shd w:val="clear" w:color="auto" w:fill="auto"/>
                  <w:noWrap w:val="0"/>
                  <w:tcMar>
                    <w:left w:w="57" w:type="dxa"/>
                    <w:right w:w="57" w:type="dxa"/>
                  </w:tcMar>
                  <w:vAlign w:val="center"/>
                </w:tcPr>
                <w:p w14:paraId="6E0D535B">
                  <w:pPr>
                    <w:rPr>
                      <w:rFonts w:hint="eastAsia" w:ascii="宋体"/>
                      <w:color w:val="000000"/>
                      <w:sz w:val="24"/>
                      <w:szCs w:val="24"/>
                    </w:rPr>
                  </w:pPr>
                </w:p>
              </w:tc>
            </w:tr>
            <w:tr w14:paraId="1E1144E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0" w:type="dxa"/>
                  <w:left w:w="0" w:type="dxa"/>
                  <w:bottom w:w="0" w:type="dxa"/>
                  <w:right w:w="0" w:type="dxa"/>
                </w:tblCellMar>
              </w:tblPrEx>
              <w:trPr>
                <w:trHeight w:val="345" w:hRule="atLeast"/>
                <w:jc w:val="center"/>
              </w:trPr>
              <w:tc>
                <w:tcPr>
                  <w:tcW w:w="4976" w:type="dxa"/>
                  <w:gridSpan w:val="3"/>
                  <w:tcBorders>
                    <w:tl2br w:val="nil"/>
                    <w:tr2bl w:val="nil"/>
                  </w:tcBorders>
                  <w:shd w:val="clear" w:color="auto" w:fill="auto"/>
                  <w:noWrap w:val="0"/>
                  <w:tcMar>
                    <w:left w:w="57" w:type="dxa"/>
                    <w:right w:w="57" w:type="dxa"/>
                  </w:tcMar>
                  <w:vAlign w:val="center"/>
                </w:tcPr>
                <w:p w14:paraId="789FF6C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一、本年新收政府信息公开申请数量</w:t>
                  </w:r>
                </w:p>
              </w:tc>
              <w:tc>
                <w:tcPr>
                  <w:tcW w:w="694" w:type="dxa"/>
                  <w:tcBorders>
                    <w:tl2br w:val="nil"/>
                    <w:tr2bl w:val="nil"/>
                  </w:tcBorders>
                  <w:shd w:val="clear" w:color="auto" w:fill="auto"/>
                  <w:noWrap w:val="0"/>
                  <w:tcMar>
                    <w:left w:w="57" w:type="dxa"/>
                    <w:right w:w="57" w:type="dxa"/>
                  </w:tcMar>
                  <w:vAlign w:val="top"/>
                </w:tcPr>
                <w:p w14:paraId="0172BAF6">
                  <w:pPr>
                    <w:ind w:firstLine="0" w:firstLineChars="0"/>
                    <w:jc w:val="center"/>
                    <w:rPr>
                      <w:rFonts w:hint="default" w:ascii="宋体" w:hAnsi="宋体" w:eastAsia="宋体" w:cs="宋体"/>
                      <w:color w:val="000000"/>
                      <w:kern w:val="0"/>
                      <w:sz w:val="20"/>
                      <w:szCs w:val="20"/>
                      <w:lang w:val="en-US" w:eastAsia="zh-CN" w:bidi="ar"/>
                    </w:rPr>
                  </w:pPr>
                  <w:r>
                    <w:rPr>
                      <w:rFonts w:hint="eastAsia" w:eastAsia="宋体"/>
                      <w:sz w:val="21"/>
                      <w:lang w:val="en-US" w:eastAsia="zh-CN"/>
                    </w:rPr>
                    <w:t>0</w:t>
                  </w:r>
                </w:p>
              </w:tc>
              <w:tc>
                <w:tcPr>
                  <w:tcW w:w="694" w:type="dxa"/>
                  <w:tcBorders>
                    <w:tl2br w:val="nil"/>
                    <w:tr2bl w:val="nil"/>
                  </w:tcBorders>
                  <w:shd w:val="clear" w:color="auto" w:fill="auto"/>
                  <w:noWrap w:val="0"/>
                  <w:tcMar>
                    <w:left w:w="57" w:type="dxa"/>
                    <w:right w:w="57" w:type="dxa"/>
                  </w:tcMar>
                  <w:vAlign w:val="top"/>
                </w:tcPr>
                <w:p w14:paraId="2CBECEA1">
                  <w:pPr>
                    <w:ind w:firstLine="0" w:firstLineChars="0"/>
                    <w:jc w:val="center"/>
                    <w:rPr>
                      <w:rFonts w:hint="default" w:ascii="宋体" w:hAnsi="宋体" w:eastAsia="宋体" w:cs="宋体"/>
                      <w:color w:val="000000"/>
                      <w:kern w:val="0"/>
                      <w:sz w:val="20"/>
                      <w:szCs w:val="20"/>
                      <w:lang w:val="en-US" w:eastAsia="zh-CN" w:bidi="ar"/>
                    </w:rPr>
                  </w:pPr>
                  <w:r>
                    <w:rPr>
                      <w:rFonts w:hint="eastAsia" w:eastAsia="宋体"/>
                      <w:sz w:val="21"/>
                      <w:lang w:val="en-US" w:eastAsia="zh-CN"/>
                    </w:rPr>
                    <w:t>0</w:t>
                  </w:r>
                </w:p>
              </w:tc>
              <w:tc>
                <w:tcPr>
                  <w:tcW w:w="694" w:type="dxa"/>
                  <w:tcBorders>
                    <w:tl2br w:val="nil"/>
                    <w:tr2bl w:val="nil"/>
                  </w:tcBorders>
                  <w:shd w:val="clear" w:color="auto" w:fill="auto"/>
                  <w:noWrap w:val="0"/>
                  <w:tcMar>
                    <w:left w:w="57" w:type="dxa"/>
                    <w:right w:w="57" w:type="dxa"/>
                  </w:tcMar>
                  <w:vAlign w:val="top"/>
                </w:tcPr>
                <w:p w14:paraId="23FE2080">
                  <w:pPr>
                    <w:ind w:firstLine="0" w:firstLineChars="0"/>
                    <w:jc w:val="center"/>
                    <w:rPr>
                      <w:rFonts w:hint="default" w:ascii="宋体" w:hAnsi="宋体" w:eastAsia="宋体" w:cs="宋体"/>
                      <w:color w:val="000000"/>
                      <w:kern w:val="0"/>
                      <w:sz w:val="20"/>
                      <w:szCs w:val="20"/>
                      <w:lang w:val="en-US" w:eastAsia="zh-CN" w:bidi="ar"/>
                    </w:rPr>
                  </w:pPr>
                  <w:r>
                    <w:rPr>
                      <w:rFonts w:hint="eastAsia" w:eastAsia="宋体"/>
                      <w:sz w:val="21"/>
                      <w:lang w:val="en-US" w:eastAsia="zh-CN"/>
                    </w:rPr>
                    <w:t>0</w:t>
                  </w:r>
                </w:p>
              </w:tc>
              <w:tc>
                <w:tcPr>
                  <w:tcW w:w="694" w:type="dxa"/>
                  <w:tcBorders>
                    <w:tl2br w:val="nil"/>
                    <w:tr2bl w:val="nil"/>
                  </w:tcBorders>
                  <w:shd w:val="clear" w:color="auto" w:fill="auto"/>
                  <w:noWrap w:val="0"/>
                  <w:tcMar>
                    <w:left w:w="57" w:type="dxa"/>
                    <w:right w:w="57" w:type="dxa"/>
                  </w:tcMar>
                  <w:vAlign w:val="top"/>
                </w:tcPr>
                <w:p w14:paraId="4CA39BA7">
                  <w:pPr>
                    <w:ind w:firstLine="0" w:firstLineChars="0"/>
                    <w:jc w:val="center"/>
                    <w:rPr>
                      <w:rFonts w:hint="eastAsia" w:ascii="宋体" w:hAnsi="宋体" w:eastAsia="宋体" w:cs="宋体"/>
                      <w:color w:val="000000"/>
                      <w:kern w:val="0"/>
                      <w:sz w:val="20"/>
                      <w:szCs w:val="20"/>
                      <w:lang w:val="en-US" w:eastAsia="zh-CN" w:bidi="ar"/>
                    </w:rPr>
                  </w:pPr>
                  <w:r>
                    <w:rPr>
                      <w:rFonts w:hint="eastAsia" w:eastAsia="宋体"/>
                      <w:sz w:val="21"/>
                      <w:lang w:val="en-US" w:eastAsia="zh-CN"/>
                    </w:rPr>
                    <w:t>0</w:t>
                  </w:r>
                </w:p>
              </w:tc>
              <w:tc>
                <w:tcPr>
                  <w:tcW w:w="694" w:type="dxa"/>
                  <w:tcBorders>
                    <w:tl2br w:val="nil"/>
                    <w:tr2bl w:val="nil"/>
                  </w:tcBorders>
                  <w:shd w:val="clear" w:color="auto" w:fill="auto"/>
                  <w:noWrap w:val="0"/>
                  <w:tcMar>
                    <w:left w:w="57" w:type="dxa"/>
                    <w:right w:w="57" w:type="dxa"/>
                  </w:tcMar>
                  <w:vAlign w:val="top"/>
                </w:tcPr>
                <w:p w14:paraId="6B1014DA">
                  <w:pPr>
                    <w:ind w:firstLine="0" w:firstLineChars="0"/>
                    <w:jc w:val="center"/>
                    <w:rPr>
                      <w:rFonts w:hint="default" w:ascii="宋体" w:hAnsi="宋体" w:eastAsia="宋体" w:cs="宋体"/>
                      <w:color w:val="000000"/>
                      <w:kern w:val="0"/>
                      <w:sz w:val="20"/>
                      <w:szCs w:val="20"/>
                      <w:lang w:val="en-US" w:eastAsia="zh-CN" w:bidi="ar"/>
                    </w:rPr>
                  </w:pPr>
                  <w:r>
                    <w:rPr>
                      <w:rFonts w:hint="eastAsia" w:eastAsia="宋体"/>
                      <w:sz w:val="21"/>
                      <w:lang w:val="en-US" w:eastAsia="zh-CN"/>
                    </w:rPr>
                    <w:t>0</w:t>
                  </w:r>
                </w:p>
              </w:tc>
              <w:tc>
                <w:tcPr>
                  <w:tcW w:w="695" w:type="dxa"/>
                  <w:tcBorders>
                    <w:tl2br w:val="nil"/>
                    <w:tr2bl w:val="nil"/>
                  </w:tcBorders>
                  <w:shd w:val="clear" w:color="auto" w:fill="auto"/>
                  <w:noWrap w:val="0"/>
                  <w:tcMar>
                    <w:left w:w="57" w:type="dxa"/>
                    <w:right w:w="57" w:type="dxa"/>
                  </w:tcMar>
                  <w:vAlign w:val="top"/>
                </w:tcPr>
                <w:p w14:paraId="2B449A7A">
                  <w:pPr>
                    <w:ind w:firstLine="0" w:firstLineChars="0"/>
                    <w:jc w:val="center"/>
                    <w:rPr>
                      <w:rFonts w:hint="eastAsia" w:ascii="宋体" w:hAnsi="宋体" w:eastAsia="宋体" w:cs="宋体"/>
                      <w:color w:val="000000"/>
                      <w:kern w:val="0"/>
                      <w:sz w:val="20"/>
                      <w:szCs w:val="20"/>
                      <w:lang w:val="en-US" w:eastAsia="zh-CN" w:bidi="ar"/>
                    </w:rPr>
                  </w:pPr>
                  <w:r>
                    <w:rPr>
                      <w:rFonts w:hint="eastAsia" w:eastAsia="宋体"/>
                      <w:sz w:val="21"/>
                      <w:lang w:val="en-US" w:eastAsia="zh-CN"/>
                    </w:rPr>
                    <w:t>0</w:t>
                  </w:r>
                </w:p>
              </w:tc>
              <w:tc>
                <w:tcPr>
                  <w:tcW w:w="478" w:type="dxa"/>
                  <w:tcBorders>
                    <w:tl2br w:val="nil"/>
                    <w:tr2bl w:val="nil"/>
                  </w:tcBorders>
                  <w:shd w:val="clear" w:color="auto" w:fill="auto"/>
                  <w:noWrap w:val="0"/>
                  <w:tcMar>
                    <w:left w:w="57" w:type="dxa"/>
                    <w:right w:w="57" w:type="dxa"/>
                  </w:tcMar>
                  <w:vAlign w:val="top"/>
                </w:tcPr>
                <w:p w14:paraId="2C594D3D">
                  <w:pPr>
                    <w:ind w:firstLine="0" w:firstLineChars="0"/>
                    <w:jc w:val="center"/>
                    <w:rPr>
                      <w:rFonts w:hint="default" w:ascii="宋体" w:hAnsi="宋体" w:eastAsia="宋体" w:cs="宋体"/>
                      <w:color w:val="000000"/>
                      <w:kern w:val="0"/>
                      <w:sz w:val="20"/>
                      <w:szCs w:val="20"/>
                      <w:lang w:val="en-US" w:eastAsia="zh-CN" w:bidi="ar"/>
                    </w:rPr>
                  </w:pPr>
                  <w:r>
                    <w:rPr>
                      <w:rFonts w:hint="eastAsia" w:eastAsia="宋体"/>
                      <w:sz w:val="21"/>
                      <w:lang w:val="en-US" w:eastAsia="zh-CN"/>
                    </w:rPr>
                    <w:t>0</w:t>
                  </w:r>
                </w:p>
              </w:tc>
            </w:tr>
            <w:tr w14:paraId="6B20333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0" w:type="dxa"/>
                  <w:left w:w="0" w:type="dxa"/>
                  <w:bottom w:w="0" w:type="dxa"/>
                  <w:right w:w="0" w:type="dxa"/>
                </w:tblCellMar>
              </w:tblPrEx>
              <w:trPr>
                <w:trHeight w:val="345" w:hRule="atLeast"/>
                <w:jc w:val="center"/>
              </w:trPr>
              <w:tc>
                <w:tcPr>
                  <w:tcW w:w="4976" w:type="dxa"/>
                  <w:gridSpan w:val="3"/>
                  <w:tcBorders>
                    <w:tl2br w:val="nil"/>
                    <w:tr2bl w:val="nil"/>
                  </w:tcBorders>
                  <w:shd w:val="clear" w:color="auto" w:fill="auto"/>
                  <w:noWrap w:val="0"/>
                  <w:tcMar>
                    <w:left w:w="57" w:type="dxa"/>
                    <w:right w:w="57" w:type="dxa"/>
                  </w:tcMar>
                  <w:vAlign w:val="center"/>
                </w:tcPr>
                <w:p w14:paraId="1332472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二、上年结转政府信息公开申请数量</w:t>
                  </w:r>
                </w:p>
              </w:tc>
              <w:tc>
                <w:tcPr>
                  <w:tcW w:w="694" w:type="dxa"/>
                  <w:tcBorders>
                    <w:tl2br w:val="nil"/>
                    <w:tr2bl w:val="nil"/>
                  </w:tcBorders>
                  <w:shd w:val="clear" w:color="auto" w:fill="auto"/>
                  <w:noWrap w:val="0"/>
                  <w:tcMar>
                    <w:left w:w="57" w:type="dxa"/>
                    <w:right w:w="57" w:type="dxa"/>
                  </w:tcMar>
                  <w:vAlign w:val="top"/>
                </w:tcPr>
                <w:p w14:paraId="7D76A066">
                  <w:pPr>
                    <w:ind w:firstLine="0" w:firstLineChars="0"/>
                    <w:jc w:val="center"/>
                    <w:rPr>
                      <w:rFonts w:hint="default" w:ascii="宋体" w:hAnsi="宋体" w:eastAsia="宋体" w:cs="宋体"/>
                      <w:color w:val="000000"/>
                      <w:kern w:val="0"/>
                      <w:sz w:val="20"/>
                      <w:szCs w:val="20"/>
                      <w:lang w:val="en" w:eastAsia="zh-CN" w:bidi="ar"/>
                    </w:rPr>
                  </w:pPr>
                  <w:r>
                    <w:rPr>
                      <w:rFonts w:hint="eastAsia" w:eastAsia="宋体"/>
                      <w:sz w:val="21"/>
                      <w:lang w:val="en-US" w:eastAsia="zh-CN"/>
                    </w:rPr>
                    <w:t>0</w:t>
                  </w:r>
                </w:p>
              </w:tc>
              <w:tc>
                <w:tcPr>
                  <w:tcW w:w="694" w:type="dxa"/>
                  <w:tcBorders>
                    <w:tl2br w:val="nil"/>
                    <w:tr2bl w:val="nil"/>
                  </w:tcBorders>
                  <w:shd w:val="clear" w:color="auto" w:fill="auto"/>
                  <w:noWrap w:val="0"/>
                  <w:tcMar>
                    <w:left w:w="57" w:type="dxa"/>
                    <w:right w:w="57" w:type="dxa"/>
                  </w:tcMar>
                  <w:vAlign w:val="top"/>
                </w:tcPr>
                <w:p w14:paraId="40CC3BED">
                  <w:pPr>
                    <w:ind w:firstLine="0" w:firstLineChars="0"/>
                    <w:jc w:val="center"/>
                    <w:rPr>
                      <w:rFonts w:hint="default" w:ascii="宋体" w:hAnsi="宋体" w:eastAsia="宋体" w:cs="宋体"/>
                      <w:color w:val="000000"/>
                      <w:kern w:val="0"/>
                      <w:sz w:val="20"/>
                      <w:szCs w:val="20"/>
                      <w:lang w:val="en-US" w:eastAsia="zh-CN" w:bidi="ar"/>
                    </w:rPr>
                  </w:pPr>
                  <w:r>
                    <w:rPr>
                      <w:rFonts w:hint="eastAsia" w:eastAsia="宋体"/>
                      <w:sz w:val="21"/>
                      <w:lang w:val="en-US" w:eastAsia="zh-CN"/>
                    </w:rPr>
                    <w:t>0</w:t>
                  </w:r>
                </w:p>
              </w:tc>
              <w:tc>
                <w:tcPr>
                  <w:tcW w:w="694" w:type="dxa"/>
                  <w:tcBorders>
                    <w:tl2br w:val="nil"/>
                    <w:tr2bl w:val="nil"/>
                  </w:tcBorders>
                  <w:shd w:val="clear" w:color="auto" w:fill="auto"/>
                  <w:noWrap w:val="0"/>
                  <w:tcMar>
                    <w:left w:w="57" w:type="dxa"/>
                    <w:right w:w="57" w:type="dxa"/>
                  </w:tcMar>
                  <w:vAlign w:val="top"/>
                </w:tcPr>
                <w:p w14:paraId="183454F3">
                  <w:pPr>
                    <w:ind w:firstLine="0" w:firstLineChars="0"/>
                    <w:jc w:val="center"/>
                    <w:rPr>
                      <w:rFonts w:hint="default" w:ascii="宋体" w:hAnsi="宋体" w:eastAsia="宋体" w:cs="宋体"/>
                      <w:color w:val="000000"/>
                      <w:kern w:val="0"/>
                      <w:sz w:val="20"/>
                      <w:szCs w:val="20"/>
                      <w:lang w:val="en-US" w:eastAsia="zh-CN" w:bidi="ar"/>
                    </w:rPr>
                  </w:pPr>
                  <w:r>
                    <w:rPr>
                      <w:rFonts w:hint="eastAsia" w:eastAsia="宋体"/>
                      <w:sz w:val="21"/>
                      <w:lang w:val="en-US" w:eastAsia="zh-CN"/>
                    </w:rPr>
                    <w:t>0</w:t>
                  </w:r>
                </w:p>
              </w:tc>
              <w:tc>
                <w:tcPr>
                  <w:tcW w:w="694" w:type="dxa"/>
                  <w:tcBorders>
                    <w:tl2br w:val="nil"/>
                    <w:tr2bl w:val="nil"/>
                  </w:tcBorders>
                  <w:shd w:val="clear" w:color="auto" w:fill="auto"/>
                  <w:noWrap w:val="0"/>
                  <w:tcMar>
                    <w:left w:w="57" w:type="dxa"/>
                    <w:right w:w="57" w:type="dxa"/>
                  </w:tcMar>
                  <w:vAlign w:val="top"/>
                </w:tcPr>
                <w:p w14:paraId="2A21121F">
                  <w:pPr>
                    <w:ind w:firstLine="0" w:firstLineChars="0"/>
                    <w:jc w:val="center"/>
                    <w:rPr>
                      <w:rFonts w:hint="default" w:ascii="宋体" w:hAnsi="宋体" w:eastAsia="宋体" w:cs="宋体"/>
                      <w:color w:val="000000"/>
                      <w:kern w:val="0"/>
                      <w:sz w:val="20"/>
                      <w:szCs w:val="20"/>
                      <w:lang w:val="en-US" w:eastAsia="zh-CN" w:bidi="ar"/>
                    </w:rPr>
                  </w:pPr>
                  <w:r>
                    <w:rPr>
                      <w:rFonts w:hint="eastAsia" w:eastAsia="宋体"/>
                      <w:sz w:val="21"/>
                      <w:lang w:val="en-US" w:eastAsia="zh-CN"/>
                    </w:rPr>
                    <w:t>0</w:t>
                  </w:r>
                </w:p>
              </w:tc>
              <w:tc>
                <w:tcPr>
                  <w:tcW w:w="694" w:type="dxa"/>
                  <w:tcBorders>
                    <w:tl2br w:val="nil"/>
                    <w:tr2bl w:val="nil"/>
                  </w:tcBorders>
                  <w:shd w:val="clear" w:color="auto" w:fill="auto"/>
                  <w:noWrap w:val="0"/>
                  <w:tcMar>
                    <w:left w:w="57" w:type="dxa"/>
                    <w:right w:w="57" w:type="dxa"/>
                  </w:tcMar>
                  <w:vAlign w:val="top"/>
                </w:tcPr>
                <w:p w14:paraId="1EBE9479">
                  <w:pPr>
                    <w:ind w:firstLine="0" w:firstLineChars="0"/>
                    <w:jc w:val="center"/>
                    <w:rPr>
                      <w:rFonts w:hint="default" w:ascii="宋体" w:hAnsi="宋体" w:eastAsia="宋体" w:cs="宋体"/>
                      <w:color w:val="000000"/>
                      <w:kern w:val="0"/>
                      <w:sz w:val="20"/>
                      <w:szCs w:val="20"/>
                      <w:lang w:val="en-US" w:eastAsia="zh-CN" w:bidi="ar"/>
                    </w:rPr>
                  </w:pPr>
                  <w:r>
                    <w:rPr>
                      <w:rFonts w:hint="eastAsia" w:eastAsia="宋体"/>
                      <w:sz w:val="21"/>
                      <w:lang w:val="en-US" w:eastAsia="zh-CN"/>
                    </w:rPr>
                    <w:t>0</w:t>
                  </w:r>
                </w:p>
              </w:tc>
              <w:tc>
                <w:tcPr>
                  <w:tcW w:w="695" w:type="dxa"/>
                  <w:tcBorders>
                    <w:tl2br w:val="nil"/>
                    <w:tr2bl w:val="nil"/>
                  </w:tcBorders>
                  <w:shd w:val="clear" w:color="auto" w:fill="auto"/>
                  <w:noWrap w:val="0"/>
                  <w:tcMar>
                    <w:left w:w="57" w:type="dxa"/>
                    <w:right w:w="57" w:type="dxa"/>
                  </w:tcMar>
                  <w:vAlign w:val="top"/>
                </w:tcPr>
                <w:p w14:paraId="719C0CD6">
                  <w:pPr>
                    <w:ind w:firstLine="0" w:firstLineChars="0"/>
                    <w:jc w:val="center"/>
                    <w:rPr>
                      <w:rFonts w:hint="default" w:ascii="宋体" w:hAnsi="宋体" w:eastAsia="宋体" w:cs="宋体"/>
                      <w:color w:val="000000"/>
                      <w:kern w:val="0"/>
                      <w:sz w:val="20"/>
                      <w:szCs w:val="20"/>
                      <w:lang w:val="en-US" w:eastAsia="zh-CN" w:bidi="ar"/>
                    </w:rPr>
                  </w:pPr>
                  <w:r>
                    <w:rPr>
                      <w:rFonts w:hint="eastAsia" w:eastAsia="宋体"/>
                      <w:sz w:val="21"/>
                      <w:lang w:val="en-US" w:eastAsia="zh-CN"/>
                    </w:rPr>
                    <w:t>0</w:t>
                  </w:r>
                </w:p>
              </w:tc>
              <w:tc>
                <w:tcPr>
                  <w:tcW w:w="478" w:type="dxa"/>
                  <w:tcBorders>
                    <w:tl2br w:val="nil"/>
                    <w:tr2bl w:val="nil"/>
                  </w:tcBorders>
                  <w:shd w:val="clear" w:color="auto" w:fill="auto"/>
                  <w:noWrap w:val="0"/>
                  <w:tcMar>
                    <w:left w:w="57" w:type="dxa"/>
                    <w:right w:w="57" w:type="dxa"/>
                  </w:tcMar>
                  <w:vAlign w:val="top"/>
                </w:tcPr>
                <w:p w14:paraId="16C62914">
                  <w:pPr>
                    <w:ind w:firstLine="0" w:firstLineChars="0"/>
                    <w:jc w:val="center"/>
                    <w:rPr>
                      <w:rFonts w:hint="default" w:ascii="宋体" w:hAnsi="宋体" w:eastAsia="宋体" w:cs="宋体"/>
                      <w:color w:val="000000"/>
                      <w:kern w:val="0"/>
                      <w:sz w:val="20"/>
                      <w:szCs w:val="20"/>
                      <w:lang w:val="en" w:eastAsia="zh-CN" w:bidi="ar"/>
                    </w:rPr>
                  </w:pPr>
                  <w:r>
                    <w:rPr>
                      <w:rFonts w:hint="eastAsia" w:eastAsia="宋体"/>
                      <w:sz w:val="21"/>
                      <w:lang w:val="en-US" w:eastAsia="zh-CN"/>
                    </w:rPr>
                    <w:t>0</w:t>
                  </w:r>
                </w:p>
              </w:tc>
            </w:tr>
            <w:tr w14:paraId="5274DB6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0" w:type="dxa"/>
                  <w:left w:w="0" w:type="dxa"/>
                  <w:bottom w:w="0" w:type="dxa"/>
                  <w:right w:w="0" w:type="dxa"/>
                </w:tblCellMar>
              </w:tblPrEx>
              <w:trPr>
                <w:trHeight w:val="345" w:hRule="atLeast"/>
                <w:jc w:val="center"/>
              </w:trPr>
              <w:tc>
                <w:tcPr>
                  <w:tcW w:w="775" w:type="dxa"/>
                  <w:vMerge w:val="restart"/>
                  <w:tcBorders>
                    <w:tl2br w:val="nil"/>
                    <w:tr2bl w:val="nil"/>
                  </w:tcBorders>
                  <w:shd w:val="clear" w:color="auto" w:fill="auto"/>
                  <w:noWrap w:val="0"/>
                  <w:tcMar>
                    <w:left w:w="57" w:type="dxa"/>
                    <w:right w:w="57" w:type="dxa"/>
                  </w:tcMar>
                  <w:vAlign w:val="center"/>
                </w:tcPr>
                <w:p w14:paraId="2590D65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三、本年度办理结果</w:t>
                  </w:r>
                </w:p>
              </w:tc>
              <w:tc>
                <w:tcPr>
                  <w:tcW w:w="4201" w:type="dxa"/>
                  <w:gridSpan w:val="2"/>
                  <w:tcBorders>
                    <w:tl2br w:val="nil"/>
                    <w:tr2bl w:val="nil"/>
                  </w:tcBorders>
                  <w:shd w:val="clear" w:color="auto" w:fill="auto"/>
                  <w:noWrap w:val="0"/>
                  <w:tcMar>
                    <w:left w:w="57" w:type="dxa"/>
                    <w:right w:w="57" w:type="dxa"/>
                  </w:tcMar>
                  <w:vAlign w:val="center"/>
                </w:tcPr>
                <w:p w14:paraId="1597266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（一）予以公开</w:t>
                  </w:r>
                </w:p>
              </w:tc>
              <w:tc>
                <w:tcPr>
                  <w:tcW w:w="694" w:type="dxa"/>
                  <w:tcBorders>
                    <w:tl2br w:val="nil"/>
                    <w:tr2bl w:val="nil"/>
                  </w:tcBorders>
                  <w:shd w:val="clear" w:color="auto" w:fill="auto"/>
                  <w:noWrap w:val="0"/>
                  <w:tcMar>
                    <w:left w:w="57" w:type="dxa"/>
                    <w:right w:w="57" w:type="dxa"/>
                  </w:tcMar>
                  <w:vAlign w:val="top"/>
                </w:tcPr>
                <w:p w14:paraId="5B665D40">
                  <w:pPr>
                    <w:ind w:firstLine="0" w:firstLineChars="0"/>
                    <w:jc w:val="center"/>
                    <w:rPr>
                      <w:rFonts w:hint="default" w:ascii="宋体" w:hAnsi="宋体" w:eastAsia="宋体" w:cs="宋体"/>
                      <w:color w:val="000000"/>
                      <w:kern w:val="0"/>
                      <w:sz w:val="20"/>
                      <w:szCs w:val="20"/>
                      <w:lang w:val="en-US" w:eastAsia="zh-CN" w:bidi="ar"/>
                    </w:rPr>
                  </w:pPr>
                  <w:r>
                    <w:rPr>
                      <w:rFonts w:hint="eastAsia" w:eastAsia="宋体"/>
                      <w:sz w:val="21"/>
                      <w:lang w:val="en-US" w:eastAsia="zh-CN"/>
                    </w:rPr>
                    <w:t>0</w:t>
                  </w:r>
                </w:p>
              </w:tc>
              <w:tc>
                <w:tcPr>
                  <w:tcW w:w="694" w:type="dxa"/>
                  <w:tcBorders>
                    <w:tl2br w:val="nil"/>
                    <w:tr2bl w:val="nil"/>
                  </w:tcBorders>
                  <w:shd w:val="clear" w:color="auto" w:fill="auto"/>
                  <w:noWrap w:val="0"/>
                  <w:tcMar>
                    <w:left w:w="57" w:type="dxa"/>
                    <w:right w:w="57" w:type="dxa"/>
                  </w:tcMar>
                  <w:vAlign w:val="top"/>
                </w:tcPr>
                <w:p w14:paraId="55C03BA0">
                  <w:pPr>
                    <w:ind w:firstLine="0" w:firstLineChars="0"/>
                    <w:jc w:val="center"/>
                    <w:rPr>
                      <w:rFonts w:hint="default" w:ascii="宋体" w:hAnsi="宋体" w:eastAsia="宋体" w:cs="宋体"/>
                      <w:color w:val="000000"/>
                      <w:kern w:val="0"/>
                      <w:sz w:val="20"/>
                      <w:szCs w:val="20"/>
                      <w:lang w:val="en-US" w:eastAsia="zh-CN" w:bidi="ar"/>
                    </w:rPr>
                  </w:pPr>
                  <w:r>
                    <w:rPr>
                      <w:rFonts w:hint="eastAsia" w:eastAsia="宋体"/>
                      <w:sz w:val="21"/>
                      <w:lang w:val="en-US" w:eastAsia="zh-CN"/>
                    </w:rPr>
                    <w:t>0</w:t>
                  </w:r>
                </w:p>
              </w:tc>
              <w:tc>
                <w:tcPr>
                  <w:tcW w:w="694" w:type="dxa"/>
                  <w:tcBorders>
                    <w:tl2br w:val="nil"/>
                    <w:tr2bl w:val="nil"/>
                  </w:tcBorders>
                  <w:shd w:val="clear" w:color="auto" w:fill="auto"/>
                  <w:noWrap w:val="0"/>
                  <w:tcMar>
                    <w:left w:w="57" w:type="dxa"/>
                    <w:right w:w="57" w:type="dxa"/>
                  </w:tcMar>
                  <w:vAlign w:val="top"/>
                </w:tcPr>
                <w:p w14:paraId="630C0F08">
                  <w:pPr>
                    <w:ind w:firstLine="0" w:firstLineChars="0"/>
                    <w:jc w:val="center"/>
                    <w:rPr>
                      <w:rFonts w:hint="default" w:ascii="宋体" w:hAnsi="宋体" w:eastAsia="宋体" w:cs="宋体"/>
                      <w:color w:val="000000"/>
                      <w:kern w:val="0"/>
                      <w:sz w:val="20"/>
                      <w:szCs w:val="20"/>
                      <w:lang w:val="en-US" w:eastAsia="zh-CN" w:bidi="ar"/>
                    </w:rPr>
                  </w:pPr>
                  <w:r>
                    <w:rPr>
                      <w:rFonts w:hint="eastAsia" w:eastAsia="宋体"/>
                      <w:sz w:val="21"/>
                      <w:lang w:val="en-US" w:eastAsia="zh-CN"/>
                    </w:rPr>
                    <w:t>0</w:t>
                  </w:r>
                </w:p>
              </w:tc>
              <w:tc>
                <w:tcPr>
                  <w:tcW w:w="694" w:type="dxa"/>
                  <w:tcBorders>
                    <w:tl2br w:val="nil"/>
                    <w:tr2bl w:val="nil"/>
                  </w:tcBorders>
                  <w:shd w:val="clear" w:color="auto" w:fill="auto"/>
                  <w:noWrap w:val="0"/>
                  <w:tcMar>
                    <w:left w:w="57" w:type="dxa"/>
                    <w:right w:w="57" w:type="dxa"/>
                  </w:tcMar>
                  <w:vAlign w:val="top"/>
                </w:tcPr>
                <w:p w14:paraId="7B913D59">
                  <w:pPr>
                    <w:ind w:firstLine="0" w:firstLineChars="0"/>
                    <w:jc w:val="center"/>
                    <w:rPr>
                      <w:rFonts w:hint="eastAsia" w:ascii="宋体" w:hAnsi="宋体" w:eastAsia="宋体" w:cs="宋体"/>
                      <w:color w:val="000000"/>
                      <w:kern w:val="0"/>
                      <w:sz w:val="20"/>
                      <w:szCs w:val="20"/>
                      <w:lang w:val="en-US" w:eastAsia="zh-CN" w:bidi="ar"/>
                    </w:rPr>
                  </w:pPr>
                  <w:r>
                    <w:rPr>
                      <w:rFonts w:hint="eastAsia" w:eastAsia="宋体"/>
                      <w:sz w:val="21"/>
                      <w:lang w:val="en-US" w:eastAsia="zh-CN"/>
                    </w:rPr>
                    <w:t>0</w:t>
                  </w:r>
                </w:p>
              </w:tc>
              <w:tc>
                <w:tcPr>
                  <w:tcW w:w="694" w:type="dxa"/>
                  <w:tcBorders>
                    <w:tl2br w:val="nil"/>
                    <w:tr2bl w:val="nil"/>
                  </w:tcBorders>
                  <w:shd w:val="clear" w:color="auto" w:fill="auto"/>
                  <w:noWrap w:val="0"/>
                  <w:tcMar>
                    <w:left w:w="57" w:type="dxa"/>
                    <w:right w:w="57" w:type="dxa"/>
                  </w:tcMar>
                  <w:vAlign w:val="top"/>
                </w:tcPr>
                <w:p w14:paraId="6DF29887">
                  <w:pPr>
                    <w:ind w:firstLine="0" w:firstLineChars="0"/>
                    <w:jc w:val="center"/>
                    <w:rPr>
                      <w:rFonts w:hint="eastAsia" w:ascii="宋体" w:hAnsi="宋体" w:eastAsia="宋体" w:cs="宋体"/>
                      <w:color w:val="000000"/>
                      <w:kern w:val="0"/>
                      <w:sz w:val="20"/>
                      <w:szCs w:val="20"/>
                      <w:lang w:val="en-US" w:eastAsia="zh-CN" w:bidi="ar"/>
                    </w:rPr>
                  </w:pPr>
                  <w:r>
                    <w:rPr>
                      <w:rFonts w:hint="eastAsia" w:eastAsia="宋体"/>
                      <w:sz w:val="21"/>
                      <w:lang w:val="en-US" w:eastAsia="zh-CN"/>
                    </w:rPr>
                    <w:t>0</w:t>
                  </w:r>
                </w:p>
              </w:tc>
              <w:tc>
                <w:tcPr>
                  <w:tcW w:w="695" w:type="dxa"/>
                  <w:tcBorders>
                    <w:tl2br w:val="nil"/>
                    <w:tr2bl w:val="nil"/>
                  </w:tcBorders>
                  <w:shd w:val="clear" w:color="auto" w:fill="auto"/>
                  <w:noWrap w:val="0"/>
                  <w:tcMar>
                    <w:left w:w="57" w:type="dxa"/>
                    <w:right w:w="57" w:type="dxa"/>
                  </w:tcMar>
                  <w:vAlign w:val="top"/>
                </w:tcPr>
                <w:p w14:paraId="7CC44335">
                  <w:pPr>
                    <w:ind w:firstLine="0" w:firstLineChars="0"/>
                    <w:jc w:val="center"/>
                    <w:rPr>
                      <w:rFonts w:hint="eastAsia" w:ascii="宋体" w:hAnsi="宋体" w:eastAsia="宋体" w:cs="宋体"/>
                      <w:color w:val="000000"/>
                      <w:kern w:val="0"/>
                      <w:sz w:val="20"/>
                      <w:szCs w:val="20"/>
                      <w:lang w:val="en-US" w:eastAsia="zh-CN" w:bidi="ar"/>
                    </w:rPr>
                  </w:pPr>
                  <w:r>
                    <w:rPr>
                      <w:rFonts w:hint="eastAsia" w:eastAsia="宋体"/>
                      <w:sz w:val="21"/>
                      <w:lang w:val="en-US" w:eastAsia="zh-CN"/>
                    </w:rPr>
                    <w:t>0</w:t>
                  </w:r>
                </w:p>
              </w:tc>
              <w:tc>
                <w:tcPr>
                  <w:tcW w:w="478" w:type="dxa"/>
                  <w:tcBorders>
                    <w:tl2br w:val="nil"/>
                    <w:tr2bl w:val="nil"/>
                  </w:tcBorders>
                  <w:shd w:val="clear" w:color="auto" w:fill="auto"/>
                  <w:noWrap w:val="0"/>
                  <w:tcMar>
                    <w:left w:w="57" w:type="dxa"/>
                    <w:right w:w="57" w:type="dxa"/>
                  </w:tcMar>
                  <w:vAlign w:val="top"/>
                </w:tcPr>
                <w:p w14:paraId="2A3369D8">
                  <w:pPr>
                    <w:ind w:firstLine="0" w:firstLineChars="0"/>
                    <w:jc w:val="center"/>
                    <w:rPr>
                      <w:rFonts w:hint="default" w:ascii="宋体" w:hAnsi="宋体" w:eastAsia="宋体" w:cs="宋体"/>
                      <w:color w:val="000000"/>
                      <w:kern w:val="0"/>
                      <w:sz w:val="20"/>
                      <w:szCs w:val="20"/>
                      <w:lang w:val="en-US" w:eastAsia="zh-CN" w:bidi="ar"/>
                    </w:rPr>
                  </w:pPr>
                  <w:r>
                    <w:rPr>
                      <w:rFonts w:hint="eastAsia" w:eastAsia="宋体"/>
                      <w:sz w:val="21"/>
                      <w:lang w:val="en-US" w:eastAsia="zh-CN"/>
                    </w:rPr>
                    <w:t>0</w:t>
                  </w:r>
                </w:p>
              </w:tc>
            </w:tr>
            <w:tr w14:paraId="4885563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0" w:type="dxa"/>
                  <w:left w:w="0" w:type="dxa"/>
                  <w:bottom w:w="0" w:type="dxa"/>
                  <w:right w:w="0" w:type="dxa"/>
                </w:tblCellMar>
              </w:tblPrEx>
              <w:trPr>
                <w:trHeight w:val="507" w:hRule="atLeast"/>
                <w:jc w:val="center"/>
              </w:trPr>
              <w:tc>
                <w:tcPr>
                  <w:tcW w:w="775" w:type="dxa"/>
                  <w:vMerge w:val="continue"/>
                  <w:tcBorders>
                    <w:tl2br w:val="nil"/>
                    <w:tr2bl w:val="nil"/>
                  </w:tcBorders>
                  <w:shd w:val="clear" w:color="auto" w:fill="auto"/>
                  <w:noWrap w:val="0"/>
                  <w:tcMar>
                    <w:left w:w="57" w:type="dxa"/>
                    <w:right w:w="57" w:type="dxa"/>
                  </w:tcMar>
                  <w:vAlign w:val="center"/>
                </w:tcPr>
                <w:p w14:paraId="0A5F440C">
                  <w:pPr>
                    <w:rPr>
                      <w:rFonts w:hint="eastAsia" w:ascii="宋体"/>
                      <w:color w:val="000000"/>
                      <w:sz w:val="24"/>
                      <w:szCs w:val="24"/>
                    </w:rPr>
                  </w:pPr>
                </w:p>
              </w:tc>
              <w:tc>
                <w:tcPr>
                  <w:tcW w:w="4201" w:type="dxa"/>
                  <w:gridSpan w:val="2"/>
                  <w:tcBorders>
                    <w:tl2br w:val="nil"/>
                    <w:tr2bl w:val="nil"/>
                  </w:tcBorders>
                  <w:shd w:val="clear" w:color="auto" w:fill="auto"/>
                  <w:noWrap w:val="0"/>
                  <w:tcMar>
                    <w:left w:w="57" w:type="dxa"/>
                    <w:right w:w="57" w:type="dxa"/>
                  </w:tcMar>
                  <w:vAlign w:val="center"/>
                </w:tcPr>
                <w:p w14:paraId="7A60DD4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（二）部分公开</w:t>
                  </w:r>
                  <w:r>
                    <w:rPr>
                      <w:rFonts w:hint="eastAsia" w:ascii="楷体" w:hAnsi="楷体" w:eastAsia="楷体" w:cs="楷体"/>
                      <w:color w:val="000000"/>
                      <w:kern w:val="0"/>
                      <w:sz w:val="20"/>
                      <w:szCs w:val="20"/>
                      <w:lang w:val="en-US" w:eastAsia="zh-CN" w:bidi="ar"/>
                    </w:rPr>
                    <w:t>（区分处理的，只计这一情形，不计其他情形）</w:t>
                  </w:r>
                </w:p>
              </w:tc>
              <w:tc>
                <w:tcPr>
                  <w:tcW w:w="694" w:type="dxa"/>
                  <w:tcBorders>
                    <w:tl2br w:val="nil"/>
                    <w:tr2bl w:val="nil"/>
                  </w:tcBorders>
                  <w:shd w:val="clear" w:color="auto" w:fill="auto"/>
                  <w:noWrap w:val="0"/>
                  <w:tcMar>
                    <w:left w:w="57" w:type="dxa"/>
                    <w:right w:w="57" w:type="dxa"/>
                  </w:tcMar>
                  <w:vAlign w:val="top"/>
                </w:tcPr>
                <w:p w14:paraId="3DAF8790">
                  <w:pPr>
                    <w:ind w:firstLine="0" w:firstLineChars="0"/>
                    <w:jc w:val="center"/>
                    <w:rPr>
                      <w:rFonts w:hint="default" w:ascii="宋体" w:hAnsi="宋体" w:eastAsia="宋体" w:cs="宋体"/>
                      <w:color w:val="000000"/>
                      <w:kern w:val="0"/>
                      <w:sz w:val="20"/>
                      <w:szCs w:val="20"/>
                      <w:lang w:val="en-US" w:eastAsia="zh-CN" w:bidi="ar"/>
                    </w:rPr>
                  </w:pPr>
                  <w:r>
                    <w:rPr>
                      <w:rFonts w:hint="eastAsia" w:eastAsia="宋体"/>
                      <w:sz w:val="21"/>
                      <w:lang w:val="en-US" w:eastAsia="zh-CN"/>
                    </w:rPr>
                    <w:t>0</w:t>
                  </w:r>
                </w:p>
              </w:tc>
              <w:tc>
                <w:tcPr>
                  <w:tcW w:w="694" w:type="dxa"/>
                  <w:tcBorders>
                    <w:tl2br w:val="nil"/>
                    <w:tr2bl w:val="nil"/>
                  </w:tcBorders>
                  <w:shd w:val="clear" w:color="auto" w:fill="auto"/>
                  <w:noWrap w:val="0"/>
                  <w:tcMar>
                    <w:left w:w="57" w:type="dxa"/>
                    <w:right w:w="57" w:type="dxa"/>
                  </w:tcMar>
                  <w:vAlign w:val="top"/>
                </w:tcPr>
                <w:p w14:paraId="2CD0ACF8">
                  <w:pPr>
                    <w:ind w:firstLine="0" w:firstLineChars="0"/>
                    <w:jc w:val="center"/>
                    <w:rPr>
                      <w:rFonts w:hint="eastAsia" w:ascii="宋体" w:hAnsi="宋体" w:eastAsia="宋体" w:cs="宋体"/>
                      <w:color w:val="000000"/>
                      <w:kern w:val="0"/>
                      <w:sz w:val="20"/>
                      <w:szCs w:val="20"/>
                      <w:lang w:val="en-US" w:eastAsia="zh-CN" w:bidi="ar"/>
                    </w:rPr>
                  </w:pPr>
                  <w:r>
                    <w:rPr>
                      <w:rFonts w:hint="eastAsia" w:eastAsia="宋体"/>
                      <w:sz w:val="21"/>
                      <w:lang w:val="en-US" w:eastAsia="zh-CN"/>
                    </w:rPr>
                    <w:t>0</w:t>
                  </w:r>
                </w:p>
              </w:tc>
              <w:tc>
                <w:tcPr>
                  <w:tcW w:w="694" w:type="dxa"/>
                  <w:tcBorders>
                    <w:tl2br w:val="nil"/>
                    <w:tr2bl w:val="nil"/>
                  </w:tcBorders>
                  <w:shd w:val="clear" w:color="auto" w:fill="auto"/>
                  <w:noWrap w:val="0"/>
                  <w:tcMar>
                    <w:left w:w="57" w:type="dxa"/>
                    <w:right w:w="57" w:type="dxa"/>
                  </w:tcMar>
                  <w:vAlign w:val="top"/>
                </w:tcPr>
                <w:p w14:paraId="738C56B4">
                  <w:pPr>
                    <w:ind w:firstLine="0" w:firstLineChars="0"/>
                    <w:jc w:val="center"/>
                    <w:rPr>
                      <w:rFonts w:hint="eastAsia" w:ascii="宋体" w:hAnsi="宋体" w:eastAsia="宋体" w:cs="宋体"/>
                      <w:color w:val="000000"/>
                      <w:kern w:val="0"/>
                      <w:sz w:val="20"/>
                      <w:szCs w:val="20"/>
                      <w:lang w:val="en-US" w:eastAsia="zh-CN" w:bidi="ar"/>
                    </w:rPr>
                  </w:pPr>
                  <w:r>
                    <w:rPr>
                      <w:rFonts w:hint="eastAsia" w:eastAsia="宋体"/>
                      <w:sz w:val="21"/>
                      <w:lang w:val="en-US" w:eastAsia="zh-CN"/>
                    </w:rPr>
                    <w:t>0</w:t>
                  </w:r>
                </w:p>
              </w:tc>
              <w:tc>
                <w:tcPr>
                  <w:tcW w:w="694" w:type="dxa"/>
                  <w:tcBorders>
                    <w:tl2br w:val="nil"/>
                    <w:tr2bl w:val="nil"/>
                  </w:tcBorders>
                  <w:shd w:val="clear" w:color="auto" w:fill="auto"/>
                  <w:noWrap w:val="0"/>
                  <w:tcMar>
                    <w:left w:w="57" w:type="dxa"/>
                    <w:right w:w="57" w:type="dxa"/>
                  </w:tcMar>
                  <w:vAlign w:val="top"/>
                </w:tcPr>
                <w:p w14:paraId="62533718">
                  <w:pPr>
                    <w:ind w:firstLine="0" w:firstLineChars="0"/>
                    <w:jc w:val="center"/>
                    <w:rPr>
                      <w:rFonts w:hint="eastAsia" w:ascii="宋体" w:hAnsi="宋体" w:eastAsia="宋体" w:cs="宋体"/>
                      <w:color w:val="000000"/>
                      <w:kern w:val="0"/>
                      <w:sz w:val="20"/>
                      <w:szCs w:val="20"/>
                      <w:lang w:val="en-US" w:eastAsia="zh-CN" w:bidi="ar"/>
                    </w:rPr>
                  </w:pPr>
                  <w:r>
                    <w:rPr>
                      <w:rFonts w:hint="eastAsia" w:eastAsia="宋体"/>
                      <w:sz w:val="21"/>
                      <w:lang w:val="en-US" w:eastAsia="zh-CN"/>
                    </w:rPr>
                    <w:t>0</w:t>
                  </w:r>
                </w:p>
              </w:tc>
              <w:tc>
                <w:tcPr>
                  <w:tcW w:w="694" w:type="dxa"/>
                  <w:tcBorders>
                    <w:tl2br w:val="nil"/>
                    <w:tr2bl w:val="nil"/>
                  </w:tcBorders>
                  <w:shd w:val="clear" w:color="auto" w:fill="auto"/>
                  <w:noWrap w:val="0"/>
                  <w:tcMar>
                    <w:left w:w="57" w:type="dxa"/>
                    <w:right w:w="57" w:type="dxa"/>
                  </w:tcMar>
                  <w:vAlign w:val="top"/>
                </w:tcPr>
                <w:p w14:paraId="2915A06B">
                  <w:pPr>
                    <w:ind w:firstLine="0" w:firstLineChars="0"/>
                    <w:jc w:val="center"/>
                    <w:rPr>
                      <w:rFonts w:hint="eastAsia" w:ascii="宋体" w:hAnsi="宋体" w:eastAsia="宋体" w:cs="宋体"/>
                      <w:color w:val="000000"/>
                      <w:kern w:val="0"/>
                      <w:sz w:val="20"/>
                      <w:szCs w:val="20"/>
                      <w:lang w:val="en-US" w:eastAsia="zh-CN" w:bidi="ar"/>
                    </w:rPr>
                  </w:pPr>
                  <w:r>
                    <w:rPr>
                      <w:rFonts w:hint="eastAsia" w:eastAsia="宋体"/>
                      <w:sz w:val="21"/>
                      <w:lang w:val="en-US" w:eastAsia="zh-CN"/>
                    </w:rPr>
                    <w:t>0</w:t>
                  </w:r>
                </w:p>
              </w:tc>
              <w:tc>
                <w:tcPr>
                  <w:tcW w:w="695" w:type="dxa"/>
                  <w:tcBorders>
                    <w:tl2br w:val="nil"/>
                    <w:tr2bl w:val="nil"/>
                  </w:tcBorders>
                  <w:shd w:val="clear" w:color="auto" w:fill="auto"/>
                  <w:noWrap w:val="0"/>
                  <w:tcMar>
                    <w:left w:w="57" w:type="dxa"/>
                    <w:right w:w="57" w:type="dxa"/>
                  </w:tcMar>
                  <w:vAlign w:val="top"/>
                </w:tcPr>
                <w:p w14:paraId="21BEA4FA">
                  <w:pPr>
                    <w:ind w:firstLine="0" w:firstLineChars="0"/>
                    <w:jc w:val="center"/>
                    <w:rPr>
                      <w:rFonts w:hint="eastAsia" w:ascii="宋体" w:hAnsi="宋体" w:eastAsia="宋体" w:cs="宋体"/>
                      <w:color w:val="000000"/>
                      <w:kern w:val="0"/>
                      <w:sz w:val="20"/>
                      <w:szCs w:val="20"/>
                      <w:lang w:val="en-US" w:eastAsia="zh-CN" w:bidi="ar"/>
                    </w:rPr>
                  </w:pPr>
                  <w:r>
                    <w:rPr>
                      <w:rFonts w:hint="eastAsia" w:eastAsia="宋体"/>
                      <w:sz w:val="21"/>
                      <w:lang w:val="en-US" w:eastAsia="zh-CN"/>
                    </w:rPr>
                    <w:t>0</w:t>
                  </w:r>
                </w:p>
              </w:tc>
              <w:tc>
                <w:tcPr>
                  <w:tcW w:w="478" w:type="dxa"/>
                  <w:tcBorders>
                    <w:tl2br w:val="nil"/>
                    <w:tr2bl w:val="nil"/>
                  </w:tcBorders>
                  <w:shd w:val="clear" w:color="auto" w:fill="auto"/>
                  <w:noWrap w:val="0"/>
                  <w:tcMar>
                    <w:left w:w="57" w:type="dxa"/>
                    <w:right w:w="57" w:type="dxa"/>
                  </w:tcMar>
                  <w:vAlign w:val="top"/>
                </w:tcPr>
                <w:p w14:paraId="5F2E569D">
                  <w:pPr>
                    <w:ind w:firstLine="0" w:firstLineChars="0"/>
                    <w:jc w:val="center"/>
                    <w:rPr>
                      <w:rFonts w:hint="default" w:ascii="宋体" w:hAnsi="宋体" w:eastAsia="宋体" w:cs="宋体"/>
                      <w:color w:val="000000"/>
                      <w:kern w:val="0"/>
                      <w:sz w:val="20"/>
                      <w:szCs w:val="20"/>
                      <w:lang w:val="en-US" w:eastAsia="zh-CN" w:bidi="ar"/>
                    </w:rPr>
                  </w:pPr>
                  <w:r>
                    <w:rPr>
                      <w:rFonts w:hint="eastAsia" w:eastAsia="宋体"/>
                      <w:sz w:val="21"/>
                      <w:lang w:val="en-US" w:eastAsia="zh-CN"/>
                    </w:rPr>
                    <w:t>0</w:t>
                  </w:r>
                </w:p>
              </w:tc>
            </w:tr>
            <w:tr w14:paraId="4217D59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0" w:type="dxa"/>
                  <w:left w:w="0" w:type="dxa"/>
                  <w:bottom w:w="0" w:type="dxa"/>
                  <w:right w:w="0" w:type="dxa"/>
                </w:tblCellMar>
              </w:tblPrEx>
              <w:trPr>
                <w:trHeight w:val="345" w:hRule="atLeast"/>
                <w:jc w:val="center"/>
              </w:trPr>
              <w:tc>
                <w:tcPr>
                  <w:tcW w:w="775" w:type="dxa"/>
                  <w:vMerge w:val="continue"/>
                  <w:tcBorders>
                    <w:tl2br w:val="nil"/>
                    <w:tr2bl w:val="nil"/>
                  </w:tcBorders>
                  <w:shd w:val="clear" w:color="auto" w:fill="auto"/>
                  <w:noWrap w:val="0"/>
                  <w:tcMar>
                    <w:left w:w="57" w:type="dxa"/>
                    <w:right w:w="57" w:type="dxa"/>
                  </w:tcMar>
                  <w:vAlign w:val="center"/>
                </w:tcPr>
                <w:p w14:paraId="6AD1465E">
                  <w:pPr>
                    <w:rPr>
                      <w:rFonts w:hint="eastAsia" w:ascii="宋体"/>
                      <w:color w:val="000000"/>
                      <w:sz w:val="24"/>
                      <w:szCs w:val="24"/>
                    </w:rPr>
                  </w:pPr>
                </w:p>
              </w:tc>
              <w:tc>
                <w:tcPr>
                  <w:tcW w:w="951" w:type="dxa"/>
                  <w:vMerge w:val="restart"/>
                  <w:tcBorders>
                    <w:tl2br w:val="nil"/>
                    <w:tr2bl w:val="nil"/>
                  </w:tcBorders>
                  <w:shd w:val="clear" w:color="auto" w:fill="auto"/>
                  <w:noWrap w:val="0"/>
                  <w:tcMar>
                    <w:left w:w="57" w:type="dxa"/>
                    <w:right w:w="57" w:type="dxa"/>
                  </w:tcMar>
                  <w:vAlign w:val="center"/>
                </w:tcPr>
                <w:p w14:paraId="5D65A01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（三）不予公开</w:t>
                  </w:r>
                </w:p>
              </w:tc>
              <w:tc>
                <w:tcPr>
                  <w:tcW w:w="3250" w:type="dxa"/>
                  <w:tcBorders>
                    <w:tl2br w:val="nil"/>
                    <w:tr2bl w:val="nil"/>
                  </w:tcBorders>
                  <w:shd w:val="clear" w:color="auto" w:fill="auto"/>
                  <w:noWrap w:val="0"/>
                  <w:tcMar>
                    <w:left w:w="57" w:type="dxa"/>
                    <w:right w:w="57" w:type="dxa"/>
                  </w:tcMar>
                  <w:vAlign w:val="top"/>
                </w:tcPr>
                <w:p w14:paraId="4C947AE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1.属于国家秘密</w:t>
                  </w:r>
                </w:p>
              </w:tc>
              <w:tc>
                <w:tcPr>
                  <w:tcW w:w="694" w:type="dxa"/>
                  <w:tcBorders>
                    <w:tl2br w:val="nil"/>
                    <w:tr2bl w:val="nil"/>
                  </w:tcBorders>
                  <w:shd w:val="clear" w:color="auto" w:fill="auto"/>
                  <w:noWrap w:val="0"/>
                  <w:tcMar>
                    <w:left w:w="57" w:type="dxa"/>
                    <w:right w:w="57" w:type="dxa"/>
                  </w:tcMar>
                  <w:vAlign w:val="top"/>
                </w:tcPr>
                <w:p w14:paraId="5AFBB399">
                  <w:pPr>
                    <w:ind w:firstLine="0" w:firstLineChars="0"/>
                    <w:jc w:val="center"/>
                    <w:rPr>
                      <w:rFonts w:hint="eastAsia" w:ascii="宋体" w:hAnsi="宋体" w:eastAsia="宋体" w:cs="宋体"/>
                      <w:color w:val="000000"/>
                      <w:kern w:val="0"/>
                      <w:sz w:val="20"/>
                      <w:szCs w:val="20"/>
                      <w:lang w:val="en-US" w:eastAsia="zh-CN" w:bidi="ar"/>
                    </w:rPr>
                  </w:pPr>
                  <w:r>
                    <w:rPr>
                      <w:rFonts w:hint="eastAsia" w:eastAsia="宋体"/>
                      <w:sz w:val="21"/>
                      <w:lang w:val="en-US" w:eastAsia="zh-CN"/>
                    </w:rPr>
                    <w:t>0</w:t>
                  </w:r>
                </w:p>
              </w:tc>
              <w:tc>
                <w:tcPr>
                  <w:tcW w:w="694" w:type="dxa"/>
                  <w:tcBorders>
                    <w:tl2br w:val="nil"/>
                    <w:tr2bl w:val="nil"/>
                  </w:tcBorders>
                  <w:shd w:val="clear" w:color="auto" w:fill="auto"/>
                  <w:noWrap w:val="0"/>
                  <w:tcMar>
                    <w:left w:w="57" w:type="dxa"/>
                    <w:right w:w="57" w:type="dxa"/>
                  </w:tcMar>
                  <w:vAlign w:val="top"/>
                </w:tcPr>
                <w:p w14:paraId="471577C9">
                  <w:pPr>
                    <w:ind w:firstLine="0" w:firstLineChars="0"/>
                    <w:jc w:val="center"/>
                    <w:rPr>
                      <w:rFonts w:hint="eastAsia" w:ascii="宋体" w:hAnsi="宋体" w:eastAsia="宋体" w:cs="宋体"/>
                      <w:color w:val="000000"/>
                      <w:kern w:val="0"/>
                      <w:sz w:val="20"/>
                      <w:szCs w:val="20"/>
                      <w:lang w:val="en-US" w:eastAsia="zh-CN" w:bidi="ar"/>
                    </w:rPr>
                  </w:pPr>
                  <w:r>
                    <w:rPr>
                      <w:rFonts w:hint="eastAsia" w:eastAsia="宋体"/>
                      <w:sz w:val="21"/>
                      <w:lang w:val="en-US" w:eastAsia="zh-CN"/>
                    </w:rPr>
                    <w:t>0</w:t>
                  </w:r>
                </w:p>
              </w:tc>
              <w:tc>
                <w:tcPr>
                  <w:tcW w:w="694" w:type="dxa"/>
                  <w:tcBorders>
                    <w:tl2br w:val="nil"/>
                    <w:tr2bl w:val="nil"/>
                  </w:tcBorders>
                  <w:shd w:val="clear" w:color="auto" w:fill="auto"/>
                  <w:noWrap w:val="0"/>
                  <w:tcMar>
                    <w:left w:w="57" w:type="dxa"/>
                    <w:right w:w="57" w:type="dxa"/>
                  </w:tcMar>
                  <w:vAlign w:val="top"/>
                </w:tcPr>
                <w:p w14:paraId="37E8D784">
                  <w:pPr>
                    <w:ind w:firstLine="0" w:firstLineChars="0"/>
                    <w:jc w:val="center"/>
                    <w:rPr>
                      <w:rFonts w:hint="eastAsia" w:ascii="宋体" w:hAnsi="宋体" w:eastAsia="宋体" w:cs="宋体"/>
                      <w:color w:val="000000"/>
                      <w:kern w:val="0"/>
                      <w:sz w:val="20"/>
                      <w:szCs w:val="20"/>
                      <w:lang w:val="en-US" w:eastAsia="zh-CN" w:bidi="ar"/>
                    </w:rPr>
                  </w:pPr>
                  <w:r>
                    <w:rPr>
                      <w:rFonts w:hint="eastAsia" w:eastAsia="宋体"/>
                      <w:sz w:val="21"/>
                      <w:lang w:val="en-US" w:eastAsia="zh-CN"/>
                    </w:rPr>
                    <w:t>0</w:t>
                  </w:r>
                </w:p>
              </w:tc>
              <w:tc>
                <w:tcPr>
                  <w:tcW w:w="694" w:type="dxa"/>
                  <w:tcBorders>
                    <w:tl2br w:val="nil"/>
                    <w:tr2bl w:val="nil"/>
                  </w:tcBorders>
                  <w:shd w:val="clear" w:color="auto" w:fill="auto"/>
                  <w:noWrap w:val="0"/>
                  <w:tcMar>
                    <w:left w:w="57" w:type="dxa"/>
                    <w:right w:w="57" w:type="dxa"/>
                  </w:tcMar>
                  <w:vAlign w:val="top"/>
                </w:tcPr>
                <w:p w14:paraId="3ACA22EF">
                  <w:pPr>
                    <w:ind w:firstLine="0" w:firstLineChars="0"/>
                    <w:jc w:val="center"/>
                    <w:rPr>
                      <w:rFonts w:hint="eastAsia" w:ascii="宋体" w:hAnsi="宋体" w:eastAsia="宋体" w:cs="宋体"/>
                      <w:color w:val="000000"/>
                      <w:kern w:val="0"/>
                      <w:sz w:val="20"/>
                      <w:szCs w:val="20"/>
                      <w:lang w:val="en-US" w:eastAsia="zh-CN" w:bidi="ar"/>
                    </w:rPr>
                  </w:pPr>
                  <w:r>
                    <w:rPr>
                      <w:rFonts w:hint="eastAsia" w:eastAsia="宋体"/>
                      <w:sz w:val="21"/>
                      <w:lang w:val="en-US" w:eastAsia="zh-CN"/>
                    </w:rPr>
                    <w:t>0</w:t>
                  </w:r>
                </w:p>
              </w:tc>
              <w:tc>
                <w:tcPr>
                  <w:tcW w:w="694" w:type="dxa"/>
                  <w:tcBorders>
                    <w:tl2br w:val="nil"/>
                    <w:tr2bl w:val="nil"/>
                  </w:tcBorders>
                  <w:shd w:val="clear" w:color="auto" w:fill="auto"/>
                  <w:noWrap w:val="0"/>
                  <w:tcMar>
                    <w:left w:w="57" w:type="dxa"/>
                    <w:right w:w="57" w:type="dxa"/>
                  </w:tcMar>
                  <w:vAlign w:val="top"/>
                </w:tcPr>
                <w:p w14:paraId="73132877">
                  <w:pPr>
                    <w:ind w:firstLine="0" w:firstLineChars="0"/>
                    <w:jc w:val="center"/>
                    <w:rPr>
                      <w:rFonts w:hint="eastAsia" w:ascii="宋体" w:hAnsi="宋体" w:eastAsia="宋体" w:cs="宋体"/>
                      <w:color w:val="000000"/>
                      <w:kern w:val="0"/>
                      <w:sz w:val="20"/>
                      <w:szCs w:val="20"/>
                      <w:lang w:val="en-US" w:eastAsia="zh-CN" w:bidi="ar"/>
                    </w:rPr>
                  </w:pPr>
                  <w:r>
                    <w:rPr>
                      <w:rFonts w:hint="eastAsia" w:eastAsia="宋体"/>
                      <w:sz w:val="21"/>
                      <w:lang w:val="en-US" w:eastAsia="zh-CN"/>
                    </w:rPr>
                    <w:t>0</w:t>
                  </w:r>
                </w:p>
              </w:tc>
              <w:tc>
                <w:tcPr>
                  <w:tcW w:w="695" w:type="dxa"/>
                  <w:tcBorders>
                    <w:tl2br w:val="nil"/>
                    <w:tr2bl w:val="nil"/>
                  </w:tcBorders>
                  <w:shd w:val="clear" w:color="auto" w:fill="auto"/>
                  <w:noWrap w:val="0"/>
                  <w:tcMar>
                    <w:left w:w="57" w:type="dxa"/>
                    <w:right w:w="57" w:type="dxa"/>
                  </w:tcMar>
                  <w:vAlign w:val="top"/>
                </w:tcPr>
                <w:p w14:paraId="351F8C86">
                  <w:pPr>
                    <w:ind w:firstLine="0" w:firstLineChars="0"/>
                    <w:jc w:val="center"/>
                    <w:rPr>
                      <w:rFonts w:hint="eastAsia" w:ascii="宋体" w:hAnsi="宋体" w:eastAsia="宋体" w:cs="宋体"/>
                      <w:color w:val="000000"/>
                      <w:kern w:val="0"/>
                      <w:sz w:val="20"/>
                      <w:szCs w:val="20"/>
                      <w:lang w:val="en-US" w:eastAsia="zh-CN" w:bidi="ar"/>
                    </w:rPr>
                  </w:pPr>
                  <w:r>
                    <w:rPr>
                      <w:rFonts w:hint="eastAsia" w:eastAsia="宋体"/>
                      <w:sz w:val="21"/>
                      <w:lang w:val="en-US" w:eastAsia="zh-CN"/>
                    </w:rPr>
                    <w:t>0</w:t>
                  </w:r>
                </w:p>
              </w:tc>
              <w:tc>
                <w:tcPr>
                  <w:tcW w:w="478" w:type="dxa"/>
                  <w:tcBorders>
                    <w:tl2br w:val="nil"/>
                    <w:tr2bl w:val="nil"/>
                  </w:tcBorders>
                  <w:shd w:val="clear" w:color="auto" w:fill="auto"/>
                  <w:noWrap w:val="0"/>
                  <w:tcMar>
                    <w:left w:w="57" w:type="dxa"/>
                    <w:right w:w="57" w:type="dxa"/>
                  </w:tcMar>
                  <w:vAlign w:val="top"/>
                </w:tcPr>
                <w:p w14:paraId="07AC3712">
                  <w:pPr>
                    <w:ind w:firstLine="0" w:firstLineChars="0"/>
                    <w:jc w:val="center"/>
                    <w:rPr>
                      <w:rFonts w:hint="eastAsia" w:ascii="宋体" w:hAnsi="宋体" w:eastAsia="宋体" w:cs="宋体"/>
                      <w:color w:val="000000"/>
                      <w:kern w:val="0"/>
                      <w:sz w:val="20"/>
                      <w:szCs w:val="20"/>
                      <w:lang w:val="en-US" w:eastAsia="zh-CN" w:bidi="ar"/>
                    </w:rPr>
                  </w:pPr>
                  <w:r>
                    <w:rPr>
                      <w:rFonts w:hint="eastAsia" w:eastAsia="宋体"/>
                      <w:sz w:val="21"/>
                      <w:lang w:val="en-US" w:eastAsia="zh-CN"/>
                    </w:rPr>
                    <w:t>0</w:t>
                  </w:r>
                </w:p>
              </w:tc>
            </w:tr>
            <w:tr w14:paraId="3FC84AA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0" w:type="dxa"/>
                  <w:left w:w="0" w:type="dxa"/>
                  <w:bottom w:w="0" w:type="dxa"/>
                  <w:right w:w="0" w:type="dxa"/>
                </w:tblCellMar>
              </w:tblPrEx>
              <w:trPr>
                <w:trHeight w:val="345" w:hRule="atLeast"/>
                <w:jc w:val="center"/>
              </w:trPr>
              <w:tc>
                <w:tcPr>
                  <w:tcW w:w="775" w:type="dxa"/>
                  <w:vMerge w:val="continue"/>
                  <w:tcBorders>
                    <w:tl2br w:val="nil"/>
                    <w:tr2bl w:val="nil"/>
                  </w:tcBorders>
                  <w:shd w:val="clear" w:color="auto" w:fill="auto"/>
                  <w:noWrap w:val="0"/>
                  <w:tcMar>
                    <w:left w:w="57" w:type="dxa"/>
                    <w:right w:w="57" w:type="dxa"/>
                  </w:tcMar>
                  <w:vAlign w:val="center"/>
                </w:tcPr>
                <w:p w14:paraId="7AC21A46">
                  <w:pPr>
                    <w:rPr>
                      <w:rFonts w:hint="eastAsia" w:ascii="宋体"/>
                      <w:color w:val="000000"/>
                      <w:sz w:val="24"/>
                      <w:szCs w:val="24"/>
                    </w:rPr>
                  </w:pPr>
                </w:p>
              </w:tc>
              <w:tc>
                <w:tcPr>
                  <w:tcW w:w="951" w:type="dxa"/>
                  <w:vMerge w:val="continue"/>
                  <w:tcBorders>
                    <w:tl2br w:val="nil"/>
                    <w:tr2bl w:val="nil"/>
                  </w:tcBorders>
                  <w:shd w:val="clear" w:color="auto" w:fill="auto"/>
                  <w:noWrap w:val="0"/>
                  <w:tcMar>
                    <w:left w:w="57" w:type="dxa"/>
                    <w:right w:w="57" w:type="dxa"/>
                  </w:tcMar>
                  <w:vAlign w:val="center"/>
                </w:tcPr>
                <w:p w14:paraId="149E0252">
                  <w:pPr>
                    <w:rPr>
                      <w:rFonts w:hint="eastAsia" w:ascii="宋体"/>
                      <w:color w:val="000000"/>
                      <w:sz w:val="24"/>
                      <w:szCs w:val="24"/>
                    </w:rPr>
                  </w:pPr>
                </w:p>
              </w:tc>
              <w:tc>
                <w:tcPr>
                  <w:tcW w:w="3250" w:type="dxa"/>
                  <w:tcBorders>
                    <w:tl2br w:val="nil"/>
                    <w:tr2bl w:val="nil"/>
                  </w:tcBorders>
                  <w:shd w:val="clear" w:color="auto" w:fill="auto"/>
                  <w:noWrap w:val="0"/>
                  <w:tcMar>
                    <w:left w:w="57" w:type="dxa"/>
                    <w:right w:w="57" w:type="dxa"/>
                  </w:tcMar>
                  <w:vAlign w:val="top"/>
                </w:tcPr>
                <w:p w14:paraId="48825FA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2.其他法律行政法规禁止公开</w:t>
                  </w:r>
                </w:p>
              </w:tc>
              <w:tc>
                <w:tcPr>
                  <w:tcW w:w="694" w:type="dxa"/>
                  <w:tcBorders>
                    <w:tl2br w:val="nil"/>
                    <w:tr2bl w:val="nil"/>
                  </w:tcBorders>
                  <w:shd w:val="clear" w:color="auto" w:fill="auto"/>
                  <w:noWrap w:val="0"/>
                  <w:tcMar>
                    <w:left w:w="57" w:type="dxa"/>
                    <w:right w:w="57" w:type="dxa"/>
                  </w:tcMar>
                  <w:vAlign w:val="top"/>
                </w:tcPr>
                <w:p w14:paraId="132FAB19">
                  <w:pPr>
                    <w:ind w:firstLine="0" w:firstLineChars="0"/>
                    <w:jc w:val="center"/>
                    <w:rPr>
                      <w:rFonts w:hint="default" w:ascii="宋体" w:hAnsi="宋体" w:eastAsia="宋体" w:cs="宋体"/>
                      <w:color w:val="000000"/>
                      <w:kern w:val="0"/>
                      <w:sz w:val="20"/>
                      <w:szCs w:val="20"/>
                      <w:lang w:val="en-US" w:eastAsia="zh-CN" w:bidi="ar"/>
                    </w:rPr>
                  </w:pPr>
                  <w:r>
                    <w:rPr>
                      <w:rFonts w:hint="eastAsia" w:eastAsia="宋体"/>
                      <w:sz w:val="21"/>
                      <w:lang w:val="en-US" w:eastAsia="zh-CN"/>
                    </w:rPr>
                    <w:t>0</w:t>
                  </w:r>
                </w:p>
              </w:tc>
              <w:tc>
                <w:tcPr>
                  <w:tcW w:w="694" w:type="dxa"/>
                  <w:tcBorders>
                    <w:tl2br w:val="nil"/>
                    <w:tr2bl w:val="nil"/>
                  </w:tcBorders>
                  <w:shd w:val="clear" w:color="auto" w:fill="auto"/>
                  <w:noWrap w:val="0"/>
                  <w:tcMar>
                    <w:left w:w="57" w:type="dxa"/>
                    <w:right w:w="57" w:type="dxa"/>
                  </w:tcMar>
                  <w:vAlign w:val="top"/>
                </w:tcPr>
                <w:p w14:paraId="009F4ADD">
                  <w:pPr>
                    <w:ind w:firstLine="0" w:firstLineChars="0"/>
                    <w:jc w:val="center"/>
                    <w:rPr>
                      <w:rFonts w:hint="eastAsia" w:ascii="宋体" w:hAnsi="宋体" w:eastAsia="宋体" w:cs="宋体"/>
                      <w:color w:val="000000"/>
                      <w:kern w:val="0"/>
                      <w:sz w:val="20"/>
                      <w:szCs w:val="20"/>
                      <w:lang w:val="en-US" w:eastAsia="zh-CN" w:bidi="ar"/>
                    </w:rPr>
                  </w:pPr>
                  <w:r>
                    <w:rPr>
                      <w:rFonts w:hint="eastAsia" w:eastAsia="宋体"/>
                      <w:sz w:val="21"/>
                      <w:lang w:val="en-US" w:eastAsia="zh-CN"/>
                    </w:rPr>
                    <w:t>0</w:t>
                  </w:r>
                </w:p>
              </w:tc>
              <w:tc>
                <w:tcPr>
                  <w:tcW w:w="694" w:type="dxa"/>
                  <w:tcBorders>
                    <w:tl2br w:val="nil"/>
                    <w:tr2bl w:val="nil"/>
                  </w:tcBorders>
                  <w:shd w:val="clear" w:color="auto" w:fill="auto"/>
                  <w:noWrap w:val="0"/>
                  <w:tcMar>
                    <w:left w:w="57" w:type="dxa"/>
                    <w:right w:w="57" w:type="dxa"/>
                  </w:tcMar>
                  <w:vAlign w:val="top"/>
                </w:tcPr>
                <w:p w14:paraId="0037F8DF">
                  <w:pPr>
                    <w:ind w:firstLine="0" w:firstLineChars="0"/>
                    <w:jc w:val="center"/>
                    <w:rPr>
                      <w:rFonts w:hint="eastAsia" w:ascii="宋体" w:hAnsi="宋体" w:eastAsia="宋体" w:cs="宋体"/>
                      <w:color w:val="000000"/>
                      <w:kern w:val="0"/>
                      <w:sz w:val="20"/>
                      <w:szCs w:val="20"/>
                      <w:lang w:val="en-US" w:eastAsia="zh-CN" w:bidi="ar"/>
                    </w:rPr>
                  </w:pPr>
                  <w:r>
                    <w:rPr>
                      <w:rFonts w:hint="eastAsia" w:eastAsia="宋体"/>
                      <w:sz w:val="21"/>
                      <w:lang w:val="en-US" w:eastAsia="zh-CN"/>
                    </w:rPr>
                    <w:t>0</w:t>
                  </w:r>
                </w:p>
              </w:tc>
              <w:tc>
                <w:tcPr>
                  <w:tcW w:w="694" w:type="dxa"/>
                  <w:tcBorders>
                    <w:tl2br w:val="nil"/>
                    <w:tr2bl w:val="nil"/>
                  </w:tcBorders>
                  <w:shd w:val="clear" w:color="auto" w:fill="auto"/>
                  <w:noWrap w:val="0"/>
                  <w:tcMar>
                    <w:left w:w="57" w:type="dxa"/>
                    <w:right w:w="57" w:type="dxa"/>
                  </w:tcMar>
                  <w:vAlign w:val="top"/>
                </w:tcPr>
                <w:p w14:paraId="7B24FBAB">
                  <w:pPr>
                    <w:ind w:firstLine="0" w:firstLineChars="0"/>
                    <w:jc w:val="center"/>
                    <w:rPr>
                      <w:rFonts w:hint="eastAsia" w:ascii="宋体" w:hAnsi="宋体" w:eastAsia="宋体" w:cs="宋体"/>
                      <w:color w:val="000000"/>
                      <w:kern w:val="0"/>
                      <w:sz w:val="20"/>
                      <w:szCs w:val="20"/>
                      <w:lang w:val="en-US" w:eastAsia="zh-CN" w:bidi="ar"/>
                    </w:rPr>
                  </w:pPr>
                  <w:r>
                    <w:rPr>
                      <w:rFonts w:hint="eastAsia" w:eastAsia="宋体"/>
                      <w:sz w:val="21"/>
                      <w:lang w:val="en-US" w:eastAsia="zh-CN"/>
                    </w:rPr>
                    <w:t>0</w:t>
                  </w:r>
                </w:p>
              </w:tc>
              <w:tc>
                <w:tcPr>
                  <w:tcW w:w="694" w:type="dxa"/>
                  <w:tcBorders>
                    <w:tl2br w:val="nil"/>
                    <w:tr2bl w:val="nil"/>
                  </w:tcBorders>
                  <w:shd w:val="clear" w:color="auto" w:fill="auto"/>
                  <w:noWrap w:val="0"/>
                  <w:tcMar>
                    <w:left w:w="57" w:type="dxa"/>
                    <w:right w:w="57" w:type="dxa"/>
                  </w:tcMar>
                  <w:vAlign w:val="top"/>
                </w:tcPr>
                <w:p w14:paraId="29511C9C">
                  <w:pPr>
                    <w:ind w:firstLine="0" w:firstLineChars="0"/>
                    <w:jc w:val="center"/>
                    <w:rPr>
                      <w:rFonts w:hint="eastAsia" w:ascii="宋体" w:hAnsi="宋体" w:eastAsia="宋体" w:cs="宋体"/>
                      <w:color w:val="000000"/>
                      <w:kern w:val="0"/>
                      <w:sz w:val="20"/>
                      <w:szCs w:val="20"/>
                      <w:lang w:val="en-US" w:eastAsia="zh-CN" w:bidi="ar"/>
                    </w:rPr>
                  </w:pPr>
                  <w:r>
                    <w:rPr>
                      <w:rFonts w:hint="eastAsia" w:eastAsia="宋体"/>
                      <w:sz w:val="21"/>
                      <w:lang w:val="en-US" w:eastAsia="zh-CN"/>
                    </w:rPr>
                    <w:t>0</w:t>
                  </w:r>
                </w:p>
              </w:tc>
              <w:tc>
                <w:tcPr>
                  <w:tcW w:w="695" w:type="dxa"/>
                  <w:tcBorders>
                    <w:tl2br w:val="nil"/>
                    <w:tr2bl w:val="nil"/>
                  </w:tcBorders>
                  <w:shd w:val="clear" w:color="auto" w:fill="auto"/>
                  <w:noWrap w:val="0"/>
                  <w:tcMar>
                    <w:left w:w="57" w:type="dxa"/>
                    <w:right w:w="57" w:type="dxa"/>
                  </w:tcMar>
                  <w:vAlign w:val="top"/>
                </w:tcPr>
                <w:p w14:paraId="70B742E0">
                  <w:pPr>
                    <w:ind w:firstLine="0" w:firstLineChars="0"/>
                    <w:jc w:val="center"/>
                    <w:rPr>
                      <w:rFonts w:hint="eastAsia" w:ascii="宋体" w:hAnsi="宋体" w:eastAsia="宋体" w:cs="宋体"/>
                      <w:color w:val="000000"/>
                      <w:kern w:val="0"/>
                      <w:sz w:val="20"/>
                      <w:szCs w:val="20"/>
                      <w:lang w:val="en-US" w:eastAsia="zh-CN" w:bidi="ar"/>
                    </w:rPr>
                  </w:pPr>
                  <w:r>
                    <w:rPr>
                      <w:rFonts w:hint="eastAsia" w:eastAsia="宋体"/>
                      <w:sz w:val="21"/>
                      <w:lang w:val="en-US" w:eastAsia="zh-CN"/>
                    </w:rPr>
                    <w:t>0</w:t>
                  </w:r>
                </w:p>
              </w:tc>
              <w:tc>
                <w:tcPr>
                  <w:tcW w:w="478" w:type="dxa"/>
                  <w:tcBorders>
                    <w:tl2br w:val="nil"/>
                    <w:tr2bl w:val="nil"/>
                  </w:tcBorders>
                  <w:shd w:val="clear" w:color="auto" w:fill="auto"/>
                  <w:noWrap w:val="0"/>
                  <w:tcMar>
                    <w:left w:w="57" w:type="dxa"/>
                    <w:right w:w="57" w:type="dxa"/>
                  </w:tcMar>
                  <w:vAlign w:val="top"/>
                </w:tcPr>
                <w:p w14:paraId="46D695C1">
                  <w:pPr>
                    <w:ind w:firstLine="0" w:firstLineChars="0"/>
                    <w:jc w:val="center"/>
                    <w:rPr>
                      <w:rFonts w:hint="default" w:ascii="宋体" w:hAnsi="宋体" w:eastAsia="宋体" w:cs="宋体"/>
                      <w:color w:val="000000"/>
                      <w:kern w:val="0"/>
                      <w:sz w:val="20"/>
                      <w:szCs w:val="20"/>
                      <w:lang w:val="en-US" w:eastAsia="zh-CN" w:bidi="ar"/>
                    </w:rPr>
                  </w:pPr>
                  <w:r>
                    <w:rPr>
                      <w:rFonts w:hint="eastAsia" w:eastAsia="宋体"/>
                      <w:sz w:val="21"/>
                      <w:lang w:val="en-US" w:eastAsia="zh-CN"/>
                    </w:rPr>
                    <w:t>0</w:t>
                  </w:r>
                </w:p>
              </w:tc>
            </w:tr>
            <w:tr w14:paraId="507975B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0" w:type="dxa"/>
                  <w:left w:w="0" w:type="dxa"/>
                  <w:bottom w:w="0" w:type="dxa"/>
                  <w:right w:w="0" w:type="dxa"/>
                </w:tblCellMar>
              </w:tblPrEx>
              <w:trPr>
                <w:trHeight w:val="345" w:hRule="atLeast"/>
                <w:jc w:val="center"/>
              </w:trPr>
              <w:tc>
                <w:tcPr>
                  <w:tcW w:w="775" w:type="dxa"/>
                  <w:vMerge w:val="continue"/>
                  <w:tcBorders>
                    <w:tl2br w:val="nil"/>
                    <w:tr2bl w:val="nil"/>
                  </w:tcBorders>
                  <w:shd w:val="clear" w:color="auto" w:fill="auto"/>
                  <w:noWrap w:val="0"/>
                  <w:tcMar>
                    <w:left w:w="57" w:type="dxa"/>
                    <w:right w:w="57" w:type="dxa"/>
                  </w:tcMar>
                  <w:vAlign w:val="center"/>
                </w:tcPr>
                <w:p w14:paraId="2ACB5F2B">
                  <w:pPr>
                    <w:rPr>
                      <w:rFonts w:hint="eastAsia" w:ascii="宋体"/>
                      <w:color w:val="000000"/>
                      <w:sz w:val="24"/>
                      <w:szCs w:val="24"/>
                    </w:rPr>
                  </w:pPr>
                </w:p>
              </w:tc>
              <w:tc>
                <w:tcPr>
                  <w:tcW w:w="951" w:type="dxa"/>
                  <w:vMerge w:val="continue"/>
                  <w:tcBorders>
                    <w:tl2br w:val="nil"/>
                    <w:tr2bl w:val="nil"/>
                  </w:tcBorders>
                  <w:shd w:val="clear" w:color="auto" w:fill="auto"/>
                  <w:noWrap w:val="0"/>
                  <w:tcMar>
                    <w:left w:w="57" w:type="dxa"/>
                    <w:right w:w="57" w:type="dxa"/>
                  </w:tcMar>
                  <w:vAlign w:val="center"/>
                </w:tcPr>
                <w:p w14:paraId="734AB1DC">
                  <w:pPr>
                    <w:rPr>
                      <w:rFonts w:hint="eastAsia" w:ascii="宋体"/>
                      <w:color w:val="000000"/>
                      <w:sz w:val="24"/>
                      <w:szCs w:val="24"/>
                    </w:rPr>
                  </w:pPr>
                </w:p>
              </w:tc>
              <w:tc>
                <w:tcPr>
                  <w:tcW w:w="3250" w:type="dxa"/>
                  <w:tcBorders>
                    <w:tl2br w:val="nil"/>
                    <w:tr2bl w:val="nil"/>
                  </w:tcBorders>
                  <w:shd w:val="clear" w:color="auto" w:fill="auto"/>
                  <w:noWrap w:val="0"/>
                  <w:tcMar>
                    <w:left w:w="57" w:type="dxa"/>
                    <w:right w:w="57" w:type="dxa"/>
                  </w:tcMar>
                  <w:vAlign w:val="top"/>
                </w:tcPr>
                <w:p w14:paraId="692A857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3.危及“三安全一稳定”</w:t>
                  </w:r>
                </w:p>
              </w:tc>
              <w:tc>
                <w:tcPr>
                  <w:tcW w:w="694" w:type="dxa"/>
                  <w:tcBorders>
                    <w:tl2br w:val="nil"/>
                    <w:tr2bl w:val="nil"/>
                  </w:tcBorders>
                  <w:shd w:val="clear" w:color="auto" w:fill="auto"/>
                  <w:noWrap w:val="0"/>
                  <w:tcMar>
                    <w:left w:w="57" w:type="dxa"/>
                    <w:right w:w="57" w:type="dxa"/>
                  </w:tcMar>
                  <w:vAlign w:val="top"/>
                </w:tcPr>
                <w:p w14:paraId="7665C615">
                  <w:pPr>
                    <w:ind w:firstLine="0" w:firstLineChars="0"/>
                    <w:jc w:val="center"/>
                    <w:rPr>
                      <w:rFonts w:hint="default" w:ascii="宋体" w:hAnsi="宋体" w:eastAsia="宋体" w:cs="宋体"/>
                      <w:color w:val="000000"/>
                      <w:kern w:val="0"/>
                      <w:sz w:val="20"/>
                      <w:szCs w:val="20"/>
                      <w:lang w:val="en-US" w:eastAsia="zh-CN" w:bidi="ar"/>
                    </w:rPr>
                  </w:pPr>
                  <w:r>
                    <w:rPr>
                      <w:rFonts w:hint="eastAsia" w:eastAsia="宋体"/>
                      <w:sz w:val="21"/>
                      <w:lang w:val="en-US" w:eastAsia="zh-CN"/>
                    </w:rPr>
                    <w:t>0</w:t>
                  </w:r>
                </w:p>
              </w:tc>
              <w:tc>
                <w:tcPr>
                  <w:tcW w:w="694" w:type="dxa"/>
                  <w:tcBorders>
                    <w:tl2br w:val="nil"/>
                    <w:tr2bl w:val="nil"/>
                  </w:tcBorders>
                  <w:shd w:val="clear" w:color="auto" w:fill="auto"/>
                  <w:noWrap w:val="0"/>
                  <w:tcMar>
                    <w:left w:w="57" w:type="dxa"/>
                    <w:right w:w="57" w:type="dxa"/>
                  </w:tcMar>
                  <w:vAlign w:val="top"/>
                </w:tcPr>
                <w:p w14:paraId="1C647D8C">
                  <w:pPr>
                    <w:ind w:firstLine="0" w:firstLineChars="0"/>
                    <w:jc w:val="center"/>
                    <w:rPr>
                      <w:rFonts w:hint="eastAsia" w:ascii="宋体" w:hAnsi="宋体" w:eastAsia="宋体" w:cs="宋体"/>
                      <w:color w:val="000000"/>
                      <w:kern w:val="0"/>
                      <w:sz w:val="20"/>
                      <w:szCs w:val="20"/>
                      <w:lang w:val="en-US" w:eastAsia="zh-CN" w:bidi="ar"/>
                    </w:rPr>
                  </w:pPr>
                  <w:r>
                    <w:rPr>
                      <w:rFonts w:hint="eastAsia" w:eastAsia="宋体"/>
                      <w:sz w:val="21"/>
                      <w:lang w:val="en-US" w:eastAsia="zh-CN"/>
                    </w:rPr>
                    <w:t>0</w:t>
                  </w:r>
                </w:p>
              </w:tc>
              <w:tc>
                <w:tcPr>
                  <w:tcW w:w="694" w:type="dxa"/>
                  <w:tcBorders>
                    <w:tl2br w:val="nil"/>
                    <w:tr2bl w:val="nil"/>
                  </w:tcBorders>
                  <w:shd w:val="clear" w:color="auto" w:fill="auto"/>
                  <w:noWrap w:val="0"/>
                  <w:tcMar>
                    <w:left w:w="57" w:type="dxa"/>
                    <w:right w:w="57" w:type="dxa"/>
                  </w:tcMar>
                  <w:vAlign w:val="top"/>
                </w:tcPr>
                <w:p w14:paraId="0CEA8733">
                  <w:pPr>
                    <w:ind w:firstLine="0" w:firstLineChars="0"/>
                    <w:jc w:val="center"/>
                    <w:rPr>
                      <w:rFonts w:hint="eastAsia" w:ascii="宋体" w:hAnsi="宋体" w:eastAsia="宋体" w:cs="宋体"/>
                      <w:color w:val="000000"/>
                      <w:kern w:val="0"/>
                      <w:sz w:val="20"/>
                      <w:szCs w:val="20"/>
                      <w:lang w:val="en-US" w:eastAsia="zh-CN" w:bidi="ar"/>
                    </w:rPr>
                  </w:pPr>
                  <w:r>
                    <w:rPr>
                      <w:rFonts w:hint="eastAsia" w:eastAsia="宋体"/>
                      <w:sz w:val="21"/>
                      <w:lang w:val="en-US" w:eastAsia="zh-CN"/>
                    </w:rPr>
                    <w:t>0</w:t>
                  </w:r>
                </w:p>
              </w:tc>
              <w:tc>
                <w:tcPr>
                  <w:tcW w:w="694" w:type="dxa"/>
                  <w:tcBorders>
                    <w:tl2br w:val="nil"/>
                    <w:tr2bl w:val="nil"/>
                  </w:tcBorders>
                  <w:shd w:val="clear" w:color="auto" w:fill="auto"/>
                  <w:noWrap w:val="0"/>
                  <w:tcMar>
                    <w:left w:w="57" w:type="dxa"/>
                    <w:right w:w="57" w:type="dxa"/>
                  </w:tcMar>
                  <w:vAlign w:val="top"/>
                </w:tcPr>
                <w:p w14:paraId="1E6FD75F">
                  <w:pPr>
                    <w:ind w:firstLine="0" w:firstLineChars="0"/>
                    <w:jc w:val="center"/>
                    <w:rPr>
                      <w:rFonts w:hint="eastAsia" w:ascii="宋体" w:hAnsi="宋体" w:eastAsia="宋体" w:cs="宋体"/>
                      <w:color w:val="000000"/>
                      <w:kern w:val="0"/>
                      <w:sz w:val="20"/>
                      <w:szCs w:val="20"/>
                      <w:lang w:val="en-US" w:eastAsia="zh-CN" w:bidi="ar"/>
                    </w:rPr>
                  </w:pPr>
                  <w:r>
                    <w:rPr>
                      <w:rFonts w:hint="eastAsia" w:eastAsia="宋体"/>
                      <w:sz w:val="21"/>
                      <w:lang w:val="en-US" w:eastAsia="zh-CN"/>
                    </w:rPr>
                    <w:t>0</w:t>
                  </w:r>
                </w:p>
              </w:tc>
              <w:tc>
                <w:tcPr>
                  <w:tcW w:w="694" w:type="dxa"/>
                  <w:tcBorders>
                    <w:tl2br w:val="nil"/>
                    <w:tr2bl w:val="nil"/>
                  </w:tcBorders>
                  <w:shd w:val="clear" w:color="auto" w:fill="auto"/>
                  <w:noWrap w:val="0"/>
                  <w:tcMar>
                    <w:left w:w="57" w:type="dxa"/>
                    <w:right w:w="57" w:type="dxa"/>
                  </w:tcMar>
                  <w:vAlign w:val="top"/>
                </w:tcPr>
                <w:p w14:paraId="4B805833">
                  <w:pPr>
                    <w:ind w:firstLine="0" w:firstLineChars="0"/>
                    <w:jc w:val="center"/>
                    <w:rPr>
                      <w:rFonts w:hint="eastAsia" w:ascii="宋体" w:hAnsi="宋体" w:eastAsia="宋体" w:cs="宋体"/>
                      <w:color w:val="000000"/>
                      <w:kern w:val="0"/>
                      <w:sz w:val="20"/>
                      <w:szCs w:val="20"/>
                      <w:lang w:val="en-US" w:eastAsia="zh-CN" w:bidi="ar"/>
                    </w:rPr>
                  </w:pPr>
                  <w:r>
                    <w:rPr>
                      <w:rFonts w:hint="eastAsia" w:eastAsia="宋体"/>
                      <w:sz w:val="21"/>
                      <w:lang w:val="en-US" w:eastAsia="zh-CN"/>
                    </w:rPr>
                    <w:t>0</w:t>
                  </w:r>
                </w:p>
              </w:tc>
              <w:tc>
                <w:tcPr>
                  <w:tcW w:w="695" w:type="dxa"/>
                  <w:tcBorders>
                    <w:tl2br w:val="nil"/>
                    <w:tr2bl w:val="nil"/>
                  </w:tcBorders>
                  <w:shd w:val="clear" w:color="auto" w:fill="auto"/>
                  <w:noWrap w:val="0"/>
                  <w:tcMar>
                    <w:left w:w="57" w:type="dxa"/>
                    <w:right w:w="57" w:type="dxa"/>
                  </w:tcMar>
                  <w:vAlign w:val="top"/>
                </w:tcPr>
                <w:p w14:paraId="1F1F75CF">
                  <w:pPr>
                    <w:ind w:firstLine="0" w:firstLineChars="0"/>
                    <w:jc w:val="center"/>
                    <w:rPr>
                      <w:rFonts w:hint="eastAsia" w:ascii="宋体" w:hAnsi="宋体" w:eastAsia="宋体" w:cs="宋体"/>
                      <w:color w:val="000000"/>
                      <w:kern w:val="0"/>
                      <w:sz w:val="20"/>
                      <w:szCs w:val="20"/>
                      <w:lang w:val="en-US" w:eastAsia="zh-CN" w:bidi="ar"/>
                    </w:rPr>
                  </w:pPr>
                  <w:r>
                    <w:rPr>
                      <w:rFonts w:hint="eastAsia" w:eastAsia="宋体"/>
                      <w:sz w:val="21"/>
                      <w:lang w:val="en-US" w:eastAsia="zh-CN"/>
                    </w:rPr>
                    <w:t>0</w:t>
                  </w:r>
                </w:p>
              </w:tc>
              <w:tc>
                <w:tcPr>
                  <w:tcW w:w="478" w:type="dxa"/>
                  <w:tcBorders>
                    <w:tl2br w:val="nil"/>
                    <w:tr2bl w:val="nil"/>
                  </w:tcBorders>
                  <w:shd w:val="clear" w:color="auto" w:fill="auto"/>
                  <w:noWrap w:val="0"/>
                  <w:tcMar>
                    <w:left w:w="57" w:type="dxa"/>
                    <w:right w:w="57" w:type="dxa"/>
                  </w:tcMar>
                  <w:vAlign w:val="top"/>
                </w:tcPr>
                <w:p w14:paraId="317C1DAF">
                  <w:pPr>
                    <w:ind w:firstLine="0" w:firstLineChars="0"/>
                    <w:jc w:val="center"/>
                    <w:rPr>
                      <w:rFonts w:hint="default" w:ascii="宋体" w:hAnsi="宋体" w:eastAsia="宋体" w:cs="宋体"/>
                      <w:color w:val="000000"/>
                      <w:kern w:val="0"/>
                      <w:sz w:val="20"/>
                      <w:szCs w:val="20"/>
                      <w:lang w:val="en-US" w:eastAsia="zh-CN" w:bidi="ar"/>
                    </w:rPr>
                  </w:pPr>
                  <w:r>
                    <w:rPr>
                      <w:rFonts w:hint="eastAsia" w:eastAsia="宋体"/>
                      <w:sz w:val="21"/>
                      <w:lang w:val="en-US" w:eastAsia="zh-CN"/>
                    </w:rPr>
                    <w:t>0</w:t>
                  </w:r>
                </w:p>
              </w:tc>
            </w:tr>
            <w:tr w14:paraId="6C2AC60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0" w:type="dxa"/>
                  <w:left w:w="0" w:type="dxa"/>
                  <w:bottom w:w="0" w:type="dxa"/>
                  <w:right w:w="0" w:type="dxa"/>
                </w:tblCellMar>
              </w:tblPrEx>
              <w:trPr>
                <w:trHeight w:val="345" w:hRule="atLeast"/>
                <w:jc w:val="center"/>
              </w:trPr>
              <w:tc>
                <w:tcPr>
                  <w:tcW w:w="775" w:type="dxa"/>
                  <w:vMerge w:val="continue"/>
                  <w:tcBorders>
                    <w:tl2br w:val="nil"/>
                    <w:tr2bl w:val="nil"/>
                  </w:tcBorders>
                  <w:shd w:val="clear" w:color="auto" w:fill="auto"/>
                  <w:noWrap w:val="0"/>
                  <w:tcMar>
                    <w:left w:w="57" w:type="dxa"/>
                    <w:right w:w="57" w:type="dxa"/>
                  </w:tcMar>
                  <w:vAlign w:val="center"/>
                </w:tcPr>
                <w:p w14:paraId="518C8A80">
                  <w:pPr>
                    <w:rPr>
                      <w:rFonts w:hint="eastAsia" w:ascii="宋体"/>
                      <w:color w:val="000000"/>
                      <w:sz w:val="24"/>
                      <w:szCs w:val="24"/>
                    </w:rPr>
                  </w:pPr>
                </w:p>
              </w:tc>
              <w:tc>
                <w:tcPr>
                  <w:tcW w:w="951" w:type="dxa"/>
                  <w:vMerge w:val="continue"/>
                  <w:tcBorders>
                    <w:tl2br w:val="nil"/>
                    <w:tr2bl w:val="nil"/>
                  </w:tcBorders>
                  <w:shd w:val="clear" w:color="auto" w:fill="auto"/>
                  <w:noWrap w:val="0"/>
                  <w:tcMar>
                    <w:left w:w="57" w:type="dxa"/>
                    <w:right w:w="57" w:type="dxa"/>
                  </w:tcMar>
                  <w:vAlign w:val="center"/>
                </w:tcPr>
                <w:p w14:paraId="4A37A4FD">
                  <w:pPr>
                    <w:rPr>
                      <w:rFonts w:hint="eastAsia" w:ascii="宋体"/>
                      <w:color w:val="000000"/>
                      <w:sz w:val="24"/>
                      <w:szCs w:val="24"/>
                    </w:rPr>
                  </w:pPr>
                </w:p>
              </w:tc>
              <w:tc>
                <w:tcPr>
                  <w:tcW w:w="3250" w:type="dxa"/>
                  <w:tcBorders>
                    <w:tl2br w:val="nil"/>
                    <w:tr2bl w:val="nil"/>
                  </w:tcBorders>
                  <w:shd w:val="clear" w:color="auto" w:fill="auto"/>
                  <w:noWrap w:val="0"/>
                  <w:tcMar>
                    <w:left w:w="57" w:type="dxa"/>
                    <w:right w:w="57" w:type="dxa"/>
                  </w:tcMar>
                  <w:vAlign w:val="top"/>
                </w:tcPr>
                <w:p w14:paraId="2FFEB73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4.保护第三方合法权益</w:t>
                  </w:r>
                </w:p>
              </w:tc>
              <w:tc>
                <w:tcPr>
                  <w:tcW w:w="694" w:type="dxa"/>
                  <w:tcBorders>
                    <w:tl2br w:val="nil"/>
                    <w:tr2bl w:val="nil"/>
                  </w:tcBorders>
                  <w:shd w:val="clear" w:color="auto" w:fill="auto"/>
                  <w:noWrap w:val="0"/>
                  <w:tcMar>
                    <w:left w:w="57" w:type="dxa"/>
                    <w:right w:w="57" w:type="dxa"/>
                  </w:tcMar>
                  <w:vAlign w:val="top"/>
                </w:tcPr>
                <w:p w14:paraId="2F6E0B8E">
                  <w:pPr>
                    <w:ind w:firstLine="0" w:firstLineChars="0"/>
                    <w:jc w:val="center"/>
                    <w:rPr>
                      <w:rFonts w:hint="default" w:ascii="宋体" w:hAnsi="宋体" w:eastAsia="宋体" w:cs="宋体"/>
                      <w:color w:val="000000"/>
                      <w:kern w:val="0"/>
                      <w:sz w:val="20"/>
                      <w:szCs w:val="20"/>
                      <w:lang w:val="en-US" w:eastAsia="zh-CN" w:bidi="ar"/>
                    </w:rPr>
                  </w:pPr>
                  <w:r>
                    <w:rPr>
                      <w:rFonts w:hint="eastAsia" w:eastAsia="宋体"/>
                      <w:sz w:val="21"/>
                      <w:lang w:val="en-US" w:eastAsia="zh-CN"/>
                    </w:rPr>
                    <w:t>0</w:t>
                  </w:r>
                </w:p>
              </w:tc>
              <w:tc>
                <w:tcPr>
                  <w:tcW w:w="694" w:type="dxa"/>
                  <w:tcBorders>
                    <w:tl2br w:val="nil"/>
                    <w:tr2bl w:val="nil"/>
                  </w:tcBorders>
                  <w:shd w:val="clear" w:color="auto" w:fill="auto"/>
                  <w:noWrap w:val="0"/>
                  <w:tcMar>
                    <w:left w:w="57" w:type="dxa"/>
                    <w:right w:w="57" w:type="dxa"/>
                  </w:tcMar>
                  <w:vAlign w:val="top"/>
                </w:tcPr>
                <w:p w14:paraId="1230CC58">
                  <w:pPr>
                    <w:ind w:firstLine="0" w:firstLineChars="0"/>
                    <w:jc w:val="center"/>
                    <w:rPr>
                      <w:rFonts w:hint="eastAsia" w:ascii="宋体" w:hAnsi="宋体" w:eastAsia="宋体" w:cs="宋体"/>
                      <w:color w:val="000000"/>
                      <w:kern w:val="0"/>
                      <w:sz w:val="20"/>
                      <w:szCs w:val="20"/>
                      <w:lang w:val="en-US" w:eastAsia="zh-CN" w:bidi="ar"/>
                    </w:rPr>
                  </w:pPr>
                  <w:r>
                    <w:rPr>
                      <w:rFonts w:hint="eastAsia" w:eastAsia="宋体"/>
                      <w:sz w:val="21"/>
                      <w:lang w:val="en-US" w:eastAsia="zh-CN"/>
                    </w:rPr>
                    <w:t>0</w:t>
                  </w:r>
                </w:p>
              </w:tc>
              <w:tc>
                <w:tcPr>
                  <w:tcW w:w="694" w:type="dxa"/>
                  <w:tcBorders>
                    <w:tl2br w:val="nil"/>
                    <w:tr2bl w:val="nil"/>
                  </w:tcBorders>
                  <w:shd w:val="clear" w:color="auto" w:fill="auto"/>
                  <w:noWrap w:val="0"/>
                  <w:tcMar>
                    <w:left w:w="57" w:type="dxa"/>
                    <w:right w:w="57" w:type="dxa"/>
                  </w:tcMar>
                  <w:vAlign w:val="top"/>
                </w:tcPr>
                <w:p w14:paraId="689EFC74">
                  <w:pPr>
                    <w:ind w:firstLine="0" w:firstLineChars="0"/>
                    <w:jc w:val="center"/>
                    <w:rPr>
                      <w:rFonts w:hint="eastAsia" w:ascii="宋体" w:hAnsi="宋体" w:eastAsia="宋体" w:cs="宋体"/>
                      <w:color w:val="000000"/>
                      <w:kern w:val="0"/>
                      <w:sz w:val="20"/>
                      <w:szCs w:val="20"/>
                      <w:lang w:val="en-US" w:eastAsia="zh-CN" w:bidi="ar"/>
                    </w:rPr>
                  </w:pPr>
                  <w:r>
                    <w:rPr>
                      <w:rFonts w:hint="eastAsia" w:eastAsia="宋体"/>
                      <w:sz w:val="21"/>
                      <w:lang w:val="en-US" w:eastAsia="zh-CN"/>
                    </w:rPr>
                    <w:t>0</w:t>
                  </w:r>
                </w:p>
              </w:tc>
              <w:tc>
                <w:tcPr>
                  <w:tcW w:w="694" w:type="dxa"/>
                  <w:tcBorders>
                    <w:tl2br w:val="nil"/>
                    <w:tr2bl w:val="nil"/>
                  </w:tcBorders>
                  <w:shd w:val="clear" w:color="auto" w:fill="auto"/>
                  <w:noWrap w:val="0"/>
                  <w:tcMar>
                    <w:left w:w="57" w:type="dxa"/>
                    <w:right w:w="57" w:type="dxa"/>
                  </w:tcMar>
                  <w:vAlign w:val="top"/>
                </w:tcPr>
                <w:p w14:paraId="162278BC">
                  <w:pPr>
                    <w:ind w:firstLine="0" w:firstLineChars="0"/>
                    <w:jc w:val="center"/>
                    <w:rPr>
                      <w:rFonts w:hint="eastAsia" w:ascii="宋体" w:hAnsi="宋体" w:eastAsia="宋体" w:cs="宋体"/>
                      <w:color w:val="000000"/>
                      <w:kern w:val="0"/>
                      <w:sz w:val="20"/>
                      <w:szCs w:val="20"/>
                      <w:lang w:val="en-US" w:eastAsia="zh-CN" w:bidi="ar"/>
                    </w:rPr>
                  </w:pPr>
                  <w:r>
                    <w:rPr>
                      <w:rFonts w:hint="eastAsia" w:eastAsia="宋体"/>
                      <w:sz w:val="21"/>
                      <w:lang w:val="en-US" w:eastAsia="zh-CN"/>
                    </w:rPr>
                    <w:t>0</w:t>
                  </w:r>
                </w:p>
              </w:tc>
              <w:tc>
                <w:tcPr>
                  <w:tcW w:w="694" w:type="dxa"/>
                  <w:tcBorders>
                    <w:tl2br w:val="nil"/>
                    <w:tr2bl w:val="nil"/>
                  </w:tcBorders>
                  <w:shd w:val="clear" w:color="auto" w:fill="auto"/>
                  <w:noWrap w:val="0"/>
                  <w:tcMar>
                    <w:left w:w="57" w:type="dxa"/>
                    <w:right w:w="57" w:type="dxa"/>
                  </w:tcMar>
                  <w:vAlign w:val="top"/>
                </w:tcPr>
                <w:p w14:paraId="1A44BA0A">
                  <w:pPr>
                    <w:ind w:firstLine="0" w:firstLineChars="0"/>
                    <w:jc w:val="center"/>
                    <w:rPr>
                      <w:rFonts w:hint="eastAsia" w:ascii="宋体" w:hAnsi="宋体" w:eastAsia="宋体" w:cs="宋体"/>
                      <w:color w:val="000000"/>
                      <w:kern w:val="0"/>
                      <w:sz w:val="20"/>
                      <w:szCs w:val="20"/>
                      <w:lang w:val="en-US" w:eastAsia="zh-CN" w:bidi="ar"/>
                    </w:rPr>
                  </w:pPr>
                  <w:r>
                    <w:rPr>
                      <w:rFonts w:hint="eastAsia" w:eastAsia="宋体"/>
                      <w:sz w:val="21"/>
                      <w:lang w:val="en-US" w:eastAsia="zh-CN"/>
                    </w:rPr>
                    <w:t>0</w:t>
                  </w:r>
                </w:p>
              </w:tc>
              <w:tc>
                <w:tcPr>
                  <w:tcW w:w="695" w:type="dxa"/>
                  <w:tcBorders>
                    <w:tl2br w:val="nil"/>
                    <w:tr2bl w:val="nil"/>
                  </w:tcBorders>
                  <w:shd w:val="clear" w:color="auto" w:fill="auto"/>
                  <w:noWrap w:val="0"/>
                  <w:tcMar>
                    <w:left w:w="57" w:type="dxa"/>
                    <w:right w:w="57" w:type="dxa"/>
                  </w:tcMar>
                  <w:vAlign w:val="top"/>
                </w:tcPr>
                <w:p w14:paraId="6566174A">
                  <w:pPr>
                    <w:ind w:firstLine="0" w:firstLineChars="0"/>
                    <w:jc w:val="center"/>
                    <w:rPr>
                      <w:rFonts w:hint="eastAsia" w:ascii="宋体" w:hAnsi="宋体" w:eastAsia="宋体" w:cs="宋体"/>
                      <w:color w:val="000000"/>
                      <w:kern w:val="0"/>
                      <w:sz w:val="20"/>
                      <w:szCs w:val="20"/>
                      <w:lang w:val="en-US" w:eastAsia="zh-CN" w:bidi="ar"/>
                    </w:rPr>
                  </w:pPr>
                  <w:r>
                    <w:rPr>
                      <w:rFonts w:hint="eastAsia" w:eastAsia="宋体"/>
                      <w:sz w:val="21"/>
                      <w:lang w:val="en-US" w:eastAsia="zh-CN"/>
                    </w:rPr>
                    <w:t>0</w:t>
                  </w:r>
                </w:p>
              </w:tc>
              <w:tc>
                <w:tcPr>
                  <w:tcW w:w="478" w:type="dxa"/>
                  <w:tcBorders>
                    <w:tl2br w:val="nil"/>
                    <w:tr2bl w:val="nil"/>
                  </w:tcBorders>
                  <w:shd w:val="clear" w:color="auto" w:fill="auto"/>
                  <w:noWrap w:val="0"/>
                  <w:tcMar>
                    <w:left w:w="57" w:type="dxa"/>
                    <w:right w:w="57" w:type="dxa"/>
                  </w:tcMar>
                  <w:vAlign w:val="top"/>
                </w:tcPr>
                <w:p w14:paraId="0E08FB05">
                  <w:pPr>
                    <w:ind w:firstLine="0" w:firstLineChars="0"/>
                    <w:jc w:val="center"/>
                    <w:rPr>
                      <w:rFonts w:hint="default" w:ascii="宋体" w:hAnsi="宋体" w:eastAsia="宋体" w:cs="宋体"/>
                      <w:color w:val="000000"/>
                      <w:kern w:val="0"/>
                      <w:sz w:val="20"/>
                      <w:szCs w:val="20"/>
                      <w:lang w:val="en-US" w:eastAsia="zh-CN" w:bidi="ar"/>
                    </w:rPr>
                  </w:pPr>
                  <w:r>
                    <w:rPr>
                      <w:rFonts w:hint="eastAsia" w:eastAsia="宋体"/>
                      <w:sz w:val="21"/>
                      <w:lang w:val="en-US" w:eastAsia="zh-CN"/>
                    </w:rPr>
                    <w:t>0</w:t>
                  </w:r>
                </w:p>
              </w:tc>
            </w:tr>
            <w:tr w14:paraId="34E6FA4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0" w:type="dxa"/>
                  <w:left w:w="0" w:type="dxa"/>
                  <w:bottom w:w="0" w:type="dxa"/>
                  <w:right w:w="0" w:type="dxa"/>
                </w:tblCellMar>
              </w:tblPrEx>
              <w:trPr>
                <w:trHeight w:val="345" w:hRule="atLeast"/>
                <w:jc w:val="center"/>
              </w:trPr>
              <w:tc>
                <w:tcPr>
                  <w:tcW w:w="775" w:type="dxa"/>
                  <w:vMerge w:val="continue"/>
                  <w:tcBorders>
                    <w:tl2br w:val="nil"/>
                    <w:tr2bl w:val="nil"/>
                  </w:tcBorders>
                  <w:shd w:val="clear" w:color="auto" w:fill="auto"/>
                  <w:noWrap w:val="0"/>
                  <w:tcMar>
                    <w:left w:w="57" w:type="dxa"/>
                    <w:right w:w="57" w:type="dxa"/>
                  </w:tcMar>
                  <w:vAlign w:val="center"/>
                </w:tcPr>
                <w:p w14:paraId="4D1B42C0">
                  <w:pPr>
                    <w:rPr>
                      <w:rFonts w:hint="eastAsia" w:ascii="宋体"/>
                      <w:color w:val="000000"/>
                      <w:sz w:val="24"/>
                      <w:szCs w:val="24"/>
                    </w:rPr>
                  </w:pPr>
                </w:p>
              </w:tc>
              <w:tc>
                <w:tcPr>
                  <w:tcW w:w="951" w:type="dxa"/>
                  <w:vMerge w:val="continue"/>
                  <w:tcBorders>
                    <w:tl2br w:val="nil"/>
                    <w:tr2bl w:val="nil"/>
                  </w:tcBorders>
                  <w:shd w:val="clear" w:color="auto" w:fill="auto"/>
                  <w:noWrap w:val="0"/>
                  <w:tcMar>
                    <w:left w:w="57" w:type="dxa"/>
                    <w:right w:w="57" w:type="dxa"/>
                  </w:tcMar>
                  <w:vAlign w:val="center"/>
                </w:tcPr>
                <w:p w14:paraId="66BA2266">
                  <w:pPr>
                    <w:rPr>
                      <w:rFonts w:hint="eastAsia" w:ascii="宋体"/>
                      <w:color w:val="000000"/>
                      <w:sz w:val="24"/>
                      <w:szCs w:val="24"/>
                    </w:rPr>
                  </w:pPr>
                </w:p>
              </w:tc>
              <w:tc>
                <w:tcPr>
                  <w:tcW w:w="3250" w:type="dxa"/>
                  <w:tcBorders>
                    <w:tl2br w:val="nil"/>
                    <w:tr2bl w:val="nil"/>
                  </w:tcBorders>
                  <w:shd w:val="clear" w:color="auto" w:fill="auto"/>
                  <w:noWrap w:val="0"/>
                  <w:tcMar>
                    <w:left w:w="57" w:type="dxa"/>
                    <w:right w:w="57" w:type="dxa"/>
                  </w:tcMar>
                  <w:vAlign w:val="top"/>
                </w:tcPr>
                <w:p w14:paraId="28BC74F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5.属于三类内部事务信息</w:t>
                  </w:r>
                </w:p>
              </w:tc>
              <w:tc>
                <w:tcPr>
                  <w:tcW w:w="694" w:type="dxa"/>
                  <w:tcBorders>
                    <w:tl2br w:val="nil"/>
                    <w:tr2bl w:val="nil"/>
                  </w:tcBorders>
                  <w:shd w:val="clear" w:color="auto" w:fill="auto"/>
                  <w:noWrap w:val="0"/>
                  <w:tcMar>
                    <w:left w:w="57" w:type="dxa"/>
                    <w:right w:w="57" w:type="dxa"/>
                  </w:tcMar>
                  <w:vAlign w:val="top"/>
                </w:tcPr>
                <w:p w14:paraId="67572A62">
                  <w:pPr>
                    <w:ind w:firstLine="0" w:firstLineChars="0"/>
                    <w:jc w:val="center"/>
                    <w:rPr>
                      <w:rFonts w:hint="default" w:ascii="宋体" w:hAnsi="宋体" w:eastAsia="宋体" w:cs="宋体"/>
                      <w:color w:val="000000"/>
                      <w:kern w:val="0"/>
                      <w:sz w:val="20"/>
                      <w:szCs w:val="20"/>
                      <w:lang w:val="en-US" w:eastAsia="zh-CN" w:bidi="ar"/>
                    </w:rPr>
                  </w:pPr>
                  <w:r>
                    <w:rPr>
                      <w:rFonts w:hint="eastAsia" w:eastAsia="宋体"/>
                      <w:sz w:val="21"/>
                      <w:lang w:val="en-US" w:eastAsia="zh-CN"/>
                    </w:rPr>
                    <w:t>0</w:t>
                  </w:r>
                </w:p>
              </w:tc>
              <w:tc>
                <w:tcPr>
                  <w:tcW w:w="694" w:type="dxa"/>
                  <w:tcBorders>
                    <w:tl2br w:val="nil"/>
                    <w:tr2bl w:val="nil"/>
                  </w:tcBorders>
                  <w:shd w:val="clear" w:color="auto" w:fill="auto"/>
                  <w:noWrap w:val="0"/>
                  <w:tcMar>
                    <w:left w:w="57" w:type="dxa"/>
                    <w:right w:w="57" w:type="dxa"/>
                  </w:tcMar>
                  <w:vAlign w:val="top"/>
                </w:tcPr>
                <w:p w14:paraId="1083130E">
                  <w:pPr>
                    <w:ind w:firstLine="0" w:firstLineChars="0"/>
                    <w:jc w:val="center"/>
                    <w:rPr>
                      <w:rFonts w:hint="eastAsia" w:ascii="宋体" w:hAnsi="宋体" w:eastAsia="宋体" w:cs="宋体"/>
                      <w:color w:val="000000"/>
                      <w:kern w:val="0"/>
                      <w:sz w:val="20"/>
                      <w:szCs w:val="20"/>
                      <w:lang w:val="en-US" w:eastAsia="zh-CN" w:bidi="ar"/>
                    </w:rPr>
                  </w:pPr>
                  <w:r>
                    <w:rPr>
                      <w:rFonts w:hint="eastAsia" w:eastAsia="宋体"/>
                      <w:sz w:val="21"/>
                      <w:lang w:val="en-US" w:eastAsia="zh-CN"/>
                    </w:rPr>
                    <w:t>0</w:t>
                  </w:r>
                </w:p>
              </w:tc>
              <w:tc>
                <w:tcPr>
                  <w:tcW w:w="694" w:type="dxa"/>
                  <w:tcBorders>
                    <w:tl2br w:val="nil"/>
                    <w:tr2bl w:val="nil"/>
                  </w:tcBorders>
                  <w:shd w:val="clear" w:color="auto" w:fill="auto"/>
                  <w:noWrap w:val="0"/>
                  <w:tcMar>
                    <w:left w:w="57" w:type="dxa"/>
                    <w:right w:w="57" w:type="dxa"/>
                  </w:tcMar>
                  <w:vAlign w:val="top"/>
                </w:tcPr>
                <w:p w14:paraId="0A878698">
                  <w:pPr>
                    <w:ind w:firstLine="0" w:firstLineChars="0"/>
                    <w:jc w:val="center"/>
                    <w:rPr>
                      <w:rFonts w:hint="eastAsia" w:ascii="宋体" w:hAnsi="宋体" w:eastAsia="宋体" w:cs="宋体"/>
                      <w:color w:val="000000"/>
                      <w:kern w:val="0"/>
                      <w:sz w:val="20"/>
                      <w:szCs w:val="20"/>
                      <w:lang w:val="en-US" w:eastAsia="zh-CN" w:bidi="ar"/>
                    </w:rPr>
                  </w:pPr>
                  <w:r>
                    <w:rPr>
                      <w:rFonts w:hint="eastAsia" w:eastAsia="宋体"/>
                      <w:sz w:val="21"/>
                      <w:lang w:val="en-US" w:eastAsia="zh-CN"/>
                    </w:rPr>
                    <w:t>0</w:t>
                  </w:r>
                </w:p>
              </w:tc>
              <w:tc>
                <w:tcPr>
                  <w:tcW w:w="694" w:type="dxa"/>
                  <w:tcBorders>
                    <w:tl2br w:val="nil"/>
                    <w:tr2bl w:val="nil"/>
                  </w:tcBorders>
                  <w:shd w:val="clear" w:color="auto" w:fill="auto"/>
                  <w:noWrap w:val="0"/>
                  <w:tcMar>
                    <w:left w:w="57" w:type="dxa"/>
                    <w:right w:w="57" w:type="dxa"/>
                  </w:tcMar>
                  <w:vAlign w:val="top"/>
                </w:tcPr>
                <w:p w14:paraId="303C226E">
                  <w:pPr>
                    <w:ind w:firstLine="0" w:firstLineChars="0"/>
                    <w:jc w:val="center"/>
                    <w:rPr>
                      <w:rFonts w:hint="eastAsia" w:ascii="宋体" w:hAnsi="宋体" w:eastAsia="宋体" w:cs="宋体"/>
                      <w:color w:val="000000"/>
                      <w:kern w:val="0"/>
                      <w:sz w:val="20"/>
                      <w:szCs w:val="20"/>
                      <w:lang w:val="en-US" w:eastAsia="zh-CN" w:bidi="ar"/>
                    </w:rPr>
                  </w:pPr>
                  <w:r>
                    <w:rPr>
                      <w:rFonts w:hint="eastAsia" w:eastAsia="宋体"/>
                      <w:sz w:val="21"/>
                      <w:lang w:val="en-US" w:eastAsia="zh-CN"/>
                    </w:rPr>
                    <w:t>0</w:t>
                  </w:r>
                </w:p>
              </w:tc>
              <w:tc>
                <w:tcPr>
                  <w:tcW w:w="694" w:type="dxa"/>
                  <w:tcBorders>
                    <w:tl2br w:val="nil"/>
                    <w:tr2bl w:val="nil"/>
                  </w:tcBorders>
                  <w:shd w:val="clear" w:color="auto" w:fill="auto"/>
                  <w:noWrap w:val="0"/>
                  <w:tcMar>
                    <w:left w:w="57" w:type="dxa"/>
                    <w:right w:w="57" w:type="dxa"/>
                  </w:tcMar>
                  <w:vAlign w:val="top"/>
                </w:tcPr>
                <w:p w14:paraId="43277318">
                  <w:pPr>
                    <w:ind w:firstLine="0" w:firstLineChars="0"/>
                    <w:jc w:val="center"/>
                    <w:rPr>
                      <w:rFonts w:hint="eastAsia" w:ascii="宋体" w:hAnsi="宋体" w:eastAsia="宋体" w:cs="宋体"/>
                      <w:color w:val="000000"/>
                      <w:kern w:val="0"/>
                      <w:sz w:val="20"/>
                      <w:szCs w:val="20"/>
                      <w:lang w:val="en-US" w:eastAsia="zh-CN" w:bidi="ar"/>
                    </w:rPr>
                  </w:pPr>
                  <w:r>
                    <w:rPr>
                      <w:rFonts w:hint="eastAsia" w:eastAsia="宋体"/>
                      <w:sz w:val="21"/>
                      <w:lang w:val="en-US" w:eastAsia="zh-CN"/>
                    </w:rPr>
                    <w:t>0</w:t>
                  </w:r>
                </w:p>
              </w:tc>
              <w:tc>
                <w:tcPr>
                  <w:tcW w:w="695" w:type="dxa"/>
                  <w:tcBorders>
                    <w:tl2br w:val="nil"/>
                    <w:tr2bl w:val="nil"/>
                  </w:tcBorders>
                  <w:shd w:val="clear" w:color="auto" w:fill="auto"/>
                  <w:noWrap w:val="0"/>
                  <w:tcMar>
                    <w:left w:w="57" w:type="dxa"/>
                    <w:right w:w="57" w:type="dxa"/>
                  </w:tcMar>
                  <w:vAlign w:val="top"/>
                </w:tcPr>
                <w:p w14:paraId="734233F5">
                  <w:pPr>
                    <w:ind w:firstLine="0" w:firstLineChars="0"/>
                    <w:jc w:val="center"/>
                    <w:rPr>
                      <w:rFonts w:hint="eastAsia" w:ascii="宋体" w:hAnsi="宋体" w:eastAsia="宋体" w:cs="宋体"/>
                      <w:color w:val="000000"/>
                      <w:kern w:val="0"/>
                      <w:sz w:val="20"/>
                      <w:szCs w:val="20"/>
                      <w:lang w:val="en-US" w:eastAsia="zh-CN" w:bidi="ar"/>
                    </w:rPr>
                  </w:pPr>
                  <w:r>
                    <w:rPr>
                      <w:rFonts w:hint="eastAsia" w:eastAsia="宋体"/>
                      <w:sz w:val="21"/>
                      <w:lang w:val="en-US" w:eastAsia="zh-CN"/>
                    </w:rPr>
                    <w:t>0</w:t>
                  </w:r>
                </w:p>
              </w:tc>
              <w:tc>
                <w:tcPr>
                  <w:tcW w:w="478" w:type="dxa"/>
                  <w:tcBorders>
                    <w:tl2br w:val="nil"/>
                    <w:tr2bl w:val="nil"/>
                  </w:tcBorders>
                  <w:shd w:val="clear" w:color="auto" w:fill="auto"/>
                  <w:noWrap w:val="0"/>
                  <w:tcMar>
                    <w:left w:w="57" w:type="dxa"/>
                    <w:right w:w="57" w:type="dxa"/>
                  </w:tcMar>
                  <w:vAlign w:val="top"/>
                </w:tcPr>
                <w:p w14:paraId="629EBDFE">
                  <w:pPr>
                    <w:ind w:firstLine="0" w:firstLineChars="0"/>
                    <w:jc w:val="center"/>
                    <w:rPr>
                      <w:rFonts w:hint="default" w:ascii="宋体" w:hAnsi="宋体" w:eastAsia="宋体" w:cs="宋体"/>
                      <w:color w:val="000000"/>
                      <w:kern w:val="0"/>
                      <w:sz w:val="20"/>
                      <w:szCs w:val="20"/>
                      <w:lang w:val="en-US" w:eastAsia="zh-CN" w:bidi="ar"/>
                    </w:rPr>
                  </w:pPr>
                  <w:r>
                    <w:rPr>
                      <w:rFonts w:hint="eastAsia" w:eastAsia="宋体"/>
                      <w:sz w:val="21"/>
                      <w:lang w:val="en-US" w:eastAsia="zh-CN"/>
                    </w:rPr>
                    <w:t>0</w:t>
                  </w:r>
                </w:p>
              </w:tc>
            </w:tr>
            <w:tr w14:paraId="11EF73D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0" w:type="dxa"/>
                  <w:left w:w="0" w:type="dxa"/>
                  <w:bottom w:w="0" w:type="dxa"/>
                  <w:right w:w="0" w:type="dxa"/>
                </w:tblCellMar>
              </w:tblPrEx>
              <w:trPr>
                <w:trHeight w:val="345" w:hRule="atLeast"/>
                <w:jc w:val="center"/>
              </w:trPr>
              <w:tc>
                <w:tcPr>
                  <w:tcW w:w="775" w:type="dxa"/>
                  <w:vMerge w:val="continue"/>
                  <w:tcBorders>
                    <w:tl2br w:val="nil"/>
                    <w:tr2bl w:val="nil"/>
                  </w:tcBorders>
                  <w:shd w:val="clear" w:color="auto" w:fill="auto"/>
                  <w:noWrap w:val="0"/>
                  <w:tcMar>
                    <w:left w:w="57" w:type="dxa"/>
                    <w:right w:w="57" w:type="dxa"/>
                  </w:tcMar>
                  <w:vAlign w:val="center"/>
                </w:tcPr>
                <w:p w14:paraId="37FBCF24">
                  <w:pPr>
                    <w:rPr>
                      <w:rFonts w:hint="eastAsia" w:ascii="宋体"/>
                      <w:color w:val="000000"/>
                      <w:sz w:val="24"/>
                      <w:szCs w:val="24"/>
                    </w:rPr>
                  </w:pPr>
                </w:p>
              </w:tc>
              <w:tc>
                <w:tcPr>
                  <w:tcW w:w="951" w:type="dxa"/>
                  <w:vMerge w:val="continue"/>
                  <w:tcBorders>
                    <w:tl2br w:val="nil"/>
                    <w:tr2bl w:val="nil"/>
                  </w:tcBorders>
                  <w:shd w:val="clear" w:color="auto" w:fill="auto"/>
                  <w:noWrap w:val="0"/>
                  <w:tcMar>
                    <w:left w:w="57" w:type="dxa"/>
                    <w:right w:w="57" w:type="dxa"/>
                  </w:tcMar>
                  <w:vAlign w:val="center"/>
                </w:tcPr>
                <w:p w14:paraId="40FE8117">
                  <w:pPr>
                    <w:rPr>
                      <w:rFonts w:hint="eastAsia" w:ascii="宋体"/>
                      <w:color w:val="000000"/>
                      <w:sz w:val="24"/>
                      <w:szCs w:val="24"/>
                    </w:rPr>
                  </w:pPr>
                </w:p>
              </w:tc>
              <w:tc>
                <w:tcPr>
                  <w:tcW w:w="3250" w:type="dxa"/>
                  <w:tcBorders>
                    <w:tl2br w:val="nil"/>
                    <w:tr2bl w:val="nil"/>
                  </w:tcBorders>
                  <w:shd w:val="clear" w:color="auto" w:fill="auto"/>
                  <w:noWrap w:val="0"/>
                  <w:tcMar>
                    <w:left w:w="57" w:type="dxa"/>
                    <w:right w:w="57" w:type="dxa"/>
                  </w:tcMar>
                  <w:vAlign w:val="top"/>
                </w:tcPr>
                <w:p w14:paraId="130615A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6.属于四类过程性信息</w:t>
                  </w:r>
                </w:p>
              </w:tc>
              <w:tc>
                <w:tcPr>
                  <w:tcW w:w="694" w:type="dxa"/>
                  <w:tcBorders>
                    <w:tl2br w:val="nil"/>
                    <w:tr2bl w:val="nil"/>
                  </w:tcBorders>
                  <w:shd w:val="clear" w:color="auto" w:fill="auto"/>
                  <w:noWrap w:val="0"/>
                  <w:tcMar>
                    <w:left w:w="57" w:type="dxa"/>
                    <w:right w:w="57" w:type="dxa"/>
                  </w:tcMar>
                  <w:vAlign w:val="top"/>
                </w:tcPr>
                <w:p w14:paraId="3E33AF85">
                  <w:pPr>
                    <w:ind w:firstLine="0" w:firstLineChars="0"/>
                    <w:jc w:val="center"/>
                    <w:rPr>
                      <w:rFonts w:hint="eastAsia" w:ascii="宋体" w:hAnsi="宋体" w:eastAsia="宋体" w:cs="宋体"/>
                      <w:color w:val="000000"/>
                      <w:kern w:val="0"/>
                      <w:sz w:val="20"/>
                      <w:szCs w:val="20"/>
                      <w:lang w:val="en-US" w:eastAsia="zh-CN" w:bidi="ar"/>
                    </w:rPr>
                  </w:pPr>
                  <w:r>
                    <w:rPr>
                      <w:rFonts w:hint="eastAsia" w:eastAsia="宋体"/>
                      <w:sz w:val="21"/>
                      <w:lang w:val="en-US" w:eastAsia="zh-CN"/>
                    </w:rPr>
                    <w:t>0</w:t>
                  </w:r>
                </w:p>
              </w:tc>
              <w:tc>
                <w:tcPr>
                  <w:tcW w:w="694" w:type="dxa"/>
                  <w:tcBorders>
                    <w:tl2br w:val="nil"/>
                    <w:tr2bl w:val="nil"/>
                  </w:tcBorders>
                  <w:shd w:val="clear" w:color="auto" w:fill="auto"/>
                  <w:noWrap w:val="0"/>
                  <w:tcMar>
                    <w:left w:w="57" w:type="dxa"/>
                    <w:right w:w="57" w:type="dxa"/>
                  </w:tcMar>
                  <w:vAlign w:val="top"/>
                </w:tcPr>
                <w:p w14:paraId="1BDB85CA">
                  <w:pPr>
                    <w:ind w:firstLine="0" w:firstLineChars="0"/>
                    <w:jc w:val="center"/>
                    <w:rPr>
                      <w:rFonts w:hint="eastAsia" w:ascii="宋体" w:hAnsi="宋体" w:eastAsia="宋体" w:cs="宋体"/>
                      <w:color w:val="000000"/>
                      <w:kern w:val="0"/>
                      <w:sz w:val="20"/>
                      <w:szCs w:val="20"/>
                      <w:lang w:val="en-US" w:eastAsia="zh-CN" w:bidi="ar"/>
                    </w:rPr>
                  </w:pPr>
                  <w:r>
                    <w:rPr>
                      <w:rFonts w:hint="eastAsia" w:eastAsia="宋体"/>
                      <w:sz w:val="21"/>
                      <w:lang w:val="en-US" w:eastAsia="zh-CN"/>
                    </w:rPr>
                    <w:t>0</w:t>
                  </w:r>
                </w:p>
              </w:tc>
              <w:tc>
                <w:tcPr>
                  <w:tcW w:w="694" w:type="dxa"/>
                  <w:tcBorders>
                    <w:tl2br w:val="nil"/>
                    <w:tr2bl w:val="nil"/>
                  </w:tcBorders>
                  <w:shd w:val="clear" w:color="auto" w:fill="auto"/>
                  <w:noWrap w:val="0"/>
                  <w:tcMar>
                    <w:left w:w="57" w:type="dxa"/>
                    <w:right w:w="57" w:type="dxa"/>
                  </w:tcMar>
                  <w:vAlign w:val="top"/>
                </w:tcPr>
                <w:p w14:paraId="30BBEE67">
                  <w:pPr>
                    <w:ind w:firstLine="0" w:firstLineChars="0"/>
                    <w:jc w:val="center"/>
                    <w:rPr>
                      <w:rFonts w:hint="eastAsia" w:ascii="宋体" w:hAnsi="宋体" w:eastAsia="宋体" w:cs="宋体"/>
                      <w:color w:val="000000"/>
                      <w:kern w:val="0"/>
                      <w:sz w:val="20"/>
                      <w:szCs w:val="20"/>
                      <w:lang w:val="en-US" w:eastAsia="zh-CN" w:bidi="ar"/>
                    </w:rPr>
                  </w:pPr>
                  <w:r>
                    <w:rPr>
                      <w:rFonts w:hint="eastAsia" w:eastAsia="宋体"/>
                      <w:sz w:val="21"/>
                      <w:lang w:val="en-US" w:eastAsia="zh-CN"/>
                    </w:rPr>
                    <w:t>0</w:t>
                  </w:r>
                </w:p>
              </w:tc>
              <w:tc>
                <w:tcPr>
                  <w:tcW w:w="694" w:type="dxa"/>
                  <w:tcBorders>
                    <w:tl2br w:val="nil"/>
                    <w:tr2bl w:val="nil"/>
                  </w:tcBorders>
                  <w:shd w:val="clear" w:color="auto" w:fill="auto"/>
                  <w:noWrap w:val="0"/>
                  <w:tcMar>
                    <w:left w:w="57" w:type="dxa"/>
                    <w:right w:w="57" w:type="dxa"/>
                  </w:tcMar>
                  <w:vAlign w:val="top"/>
                </w:tcPr>
                <w:p w14:paraId="4E4107F0">
                  <w:pPr>
                    <w:ind w:firstLine="0" w:firstLineChars="0"/>
                    <w:jc w:val="center"/>
                    <w:rPr>
                      <w:rFonts w:hint="eastAsia" w:ascii="宋体" w:hAnsi="宋体" w:eastAsia="宋体" w:cs="宋体"/>
                      <w:color w:val="000000"/>
                      <w:kern w:val="0"/>
                      <w:sz w:val="20"/>
                      <w:szCs w:val="20"/>
                      <w:lang w:val="en-US" w:eastAsia="zh-CN" w:bidi="ar"/>
                    </w:rPr>
                  </w:pPr>
                  <w:r>
                    <w:rPr>
                      <w:rFonts w:hint="eastAsia" w:eastAsia="宋体"/>
                      <w:sz w:val="21"/>
                      <w:lang w:val="en-US" w:eastAsia="zh-CN"/>
                    </w:rPr>
                    <w:t>0</w:t>
                  </w:r>
                </w:p>
              </w:tc>
              <w:tc>
                <w:tcPr>
                  <w:tcW w:w="694" w:type="dxa"/>
                  <w:tcBorders>
                    <w:tl2br w:val="nil"/>
                    <w:tr2bl w:val="nil"/>
                  </w:tcBorders>
                  <w:shd w:val="clear" w:color="auto" w:fill="auto"/>
                  <w:noWrap w:val="0"/>
                  <w:tcMar>
                    <w:left w:w="57" w:type="dxa"/>
                    <w:right w:w="57" w:type="dxa"/>
                  </w:tcMar>
                  <w:vAlign w:val="top"/>
                </w:tcPr>
                <w:p w14:paraId="17DC73BE">
                  <w:pPr>
                    <w:ind w:firstLine="0" w:firstLineChars="0"/>
                    <w:jc w:val="center"/>
                    <w:rPr>
                      <w:rFonts w:hint="eastAsia" w:ascii="宋体" w:hAnsi="宋体" w:eastAsia="宋体" w:cs="宋体"/>
                      <w:color w:val="000000"/>
                      <w:kern w:val="0"/>
                      <w:sz w:val="20"/>
                      <w:szCs w:val="20"/>
                      <w:lang w:val="en-US" w:eastAsia="zh-CN" w:bidi="ar"/>
                    </w:rPr>
                  </w:pPr>
                  <w:r>
                    <w:rPr>
                      <w:rFonts w:hint="eastAsia" w:eastAsia="宋体"/>
                      <w:sz w:val="21"/>
                      <w:lang w:val="en-US" w:eastAsia="zh-CN"/>
                    </w:rPr>
                    <w:t>0</w:t>
                  </w:r>
                </w:p>
              </w:tc>
              <w:tc>
                <w:tcPr>
                  <w:tcW w:w="695" w:type="dxa"/>
                  <w:tcBorders>
                    <w:tl2br w:val="nil"/>
                    <w:tr2bl w:val="nil"/>
                  </w:tcBorders>
                  <w:shd w:val="clear" w:color="auto" w:fill="auto"/>
                  <w:noWrap w:val="0"/>
                  <w:tcMar>
                    <w:left w:w="57" w:type="dxa"/>
                    <w:right w:w="57" w:type="dxa"/>
                  </w:tcMar>
                  <w:vAlign w:val="top"/>
                </w:tcPr>
                <w:p w14:paraId="13839424">
                  <w:pPr>
                    <w:ind w:firstLine="0" w:firstLineChars="0"/>
                    <w:jc w:val="center"/>
                    <w:rPr>
                      <w:rFonts w:hint="eastAsia" w:ascii="宋体" w:hAnsi="宋体" w:eastAsia="宋体" w:cs="宋体"/>
                      <w:color w:val="000000"/>
                      <w:kern w:val="0"/>
                      <w:sz w:val="20"/>
                      <w:szCs w:val="20"/>
                      <w:lang w:val="en-US" w:eastAsia="zh-CN" w:bidi="ar"/>
                    </w:rPr>
                  </w:pPr>
                  <w:r>
                    <w:rPr>
                      <w:rFonts w:hint="eastAsia" w:eastAsia="宋体"/>
                      <w:sz w:val="21"/>
                      <w:lang w:val="en-US" w:eastAsia="zh-CN"/>
                    </w:rPr>
                    <w:t>0</w:t>
                  </w:r>
                </w:p>
              </w:tc>
              <w:tc>
                <w:tcPr>
                  <w:tcW w:w="478" w:type="dxa"/>
                  <w:tcBorders>
                    <w:tl2br w:val="nil"/>
                    <w:tr2bl w:val="nil"/>
                  </w:tcBorders>
                  <w:shd w:val="clear" w:color="auto" w:fill="auto"/>
                  <w:noWrap w:val="0"/>
                  <w:tcMar>
                    <w:left w:w="57" w:type="dxa"/>
                    <w:right w:w="57" w:type="dxa"/>
                  </w:tcMar>
                  <w:vAlign w:val="top"/>
                </w:tcPr>
                <w:p w14:paraId="7978D59A">
                  <w:pPr>
                    <w:ind w:firstLine="0" w:firstLineChars="0"/>
                    <w:jc w:val="center"/>
                    <w:rPr>
                      <w:rFonts w:hint="eastAsia" w:ascii="宋体" w:hAnsi="宋体" w:eastAsia="宋体" w:cs="宋体"/>
                      <w:color w:val="000000"/>
                      <w:kern w:val="0"/>
                      <w:sz w:val="20"/>
                      <w:szCs w:val="20"/>
                      <w:lang w:val="en-US" w:eastAsia="zh-CN" w:bidi="ar"/>
                    </w:rPr>
                  </w:pPr>
                  <w:r>
                    <w:rPr>
                      <w:rFonts w:hint="eastAsia" w:eastAsia="宋体"/>
                      <w:sz w:val="21"/>
                      <w:lang w:val="en-US" w:eastAsia="zh-CN"/>
                    </w:rPr>
                    <w:t>0</w:t>
                  </w:r>
                </w:p>
              </w:tc>
            </w:tr>
            <w:tr w14:paraId="6D0D5DC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0" w:type="dxa"/>
                  <w:left w:w="0" w:type="dxa"/>
                  <w:bottom w:w="0" w:type="dxa"/>
                  <w:right w:w="0" w:type="dxa"/>
                </w:tblCellMar>
              </w:tblPrEx>
              <w:trPr>
                <w:trHeight w:val="345" w:hRule="atLeast"/>
                <w:jc w:val="center"/>
              </w:trPr>
              <w:tc>
                <w:tcPr>
                  <w:tcW w:w="775" w:type="dxa"/>
                  <w:vMerge w:val="continue"/>
                  <w:tcBorders>
                    <w:tl2br w:val="nil"/>
                    <w:tr2bl w:val="nil"/>
                  </w:tcBorders>
                  <w:shd w:val="clear" w:color="auto" w:fill="auto"/>
                  <w:noWrap w:val="0"/>
                  <w:tcMar>
                    <w:left w:w="57" w:type="dxa"/>
                    <w:right w:w="57" w:type="dxa"/>
                  </w:tcMar>
                  <w:vAlign w:val="center"/>
                </w:tcPr>
                <w:p w14:paraId="79B20B81">
                  <w:pPr>
                    <w:rPr>
                      <w:rFonts w:hint="eastAsia" w:ascii="宋体"/>
                      <w:color w:val="000000"/>
                      <w:sz w:val="24"/>
                      <w:szCs w:val="24"/>
                    </w:rPr>
                  </w:pPr>
                </w:p>
              </w:tc>
              <w:tc>
                <w:tcPr>
                  <w:tcW w:w="951" w:type="dxa"/>
                  <w:vMerge w:val="continue"/>
                  <w:tcBorders>
                    <w:tl2br w:val="nil"/>
                    <w:tr2bl w:val="nil"/>
                  </w:tcBorders>
                  <w:shd w:val="clear" w:color="auto" w:fill="auto"/>
                  <w:noWrap w:val="0"/>
                  <w:tcMar>
                    <w:left w:w="57" w:type="dxa"/>
                    <w:right w:w="57" w:type="dxa"/>
                  </w:tcMar>
                  <w:vAlign w:val="center"/>
                </w:tcPr>
                <w:p w14:paraId="7E66DAD0">
                  <w:pPr>
                    <w:rPr>
                      <w:rFonts w:hint="eastAsia" w:ascii="宋体"/>
                      <w:color w:val="000000"/>
                      <w:sz w:val="24"/>
                      <w:szCs w:val="24"/>
                    </w:rPr>
                  </w:pPr>
                </w:p>
              </w:tc>
              <w:tc>
                <w:tcPr>
                  <w:tcW w:w="3250" w:type="dxa"/>
                  <w:tcBorders>
                    <w:tl2br w:val="nil"/>
                    <w:tr2bl w:val="nil"/>
                  </w:tcBorders>
                  <w:shd w:val="clear" w:color="auto" w:fill="auto"/>
                  <w:noWrap w:val="0"/>
                  <w:tcMar>
                    <w:left w:w="57" w:type="dxa"/>
                    <w:right w:w="57" w:type="dxa"/>
                  </w:tcMar>
                  <w:vAlign w:val="top"/>
                </w:tcPr>
                <w:p w14:paraId="7DE0B08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7.属于行政执法案卷</w:t>
                  </w:r>
                </w:p>
              </w:tc>
              <w:tc>
                <w:tcPr>
                  <w:tcW w:w="694" w:type="dxa"/>
                  <w:tcBorders>
                    <w:tl2br w:val="nil"/>
                    <w:tr2bl w:val="nil"/>
                  </w:tcBorders>
                  <w:shd w:val="clear" w:color="auto" w:fill="auto"/>
                  <w:noWrap w:val="0"/>
                  <w:tcMar>
                    <w:left w:w="57" w:type="dxa"/>
                    <w:right w:w="57" w:type="dxa"/>
                  </w:tcMar>
                  <w:vAlign w:val="top"/>
                </w:tcPr>
                <w:p w14:paraId="749CA5B5">
                  <w:pPr>
                    <w:ind w:firstLine="0" w:firstLineChars="0"/>
                    <w:jc w:val="center"/>
                    <w:rPr>
                      <w:rFonts w:hint="eastAsia" w:ascii="宋体" w:hAnsi="宋体" w:eastAsia="宋体" w:cs="宋体"/>
                      <w:color w:val="000000"/>
                      <w:kern w:val="0"/>
                      <w:sz w:val="20"/>
                      <w:szCs w:val="20"/>
                      <w:lang w:val="en-US" w:eastAsia="zh-CN" w:bidi="ar"/>
                    </w:rPr>
                  </w:pPr>
                  <w:r>
                    <w:rPr>
                      <w:rFonts w:hint="eastAsia" w:eastAsia="宋体"/>
                      <w:sz w:val="21"/>
                      <w:lang w:val="en-US" w:eastAsia="zh-CN"/>
                    </w:rPr>
                    <w:t>0</w:t>
                  </w:r>
                </w:p>
              </w:tc>
              <w:tc>
                <w:tcPr>
                  <w:tcW w:w="694" w:type="dxa"/>
                  <w:tcBorders>
                    <w:tl2br w:val="nil"/>
                    <w:tr2bl w:val="nil"/>
                  </w:tcBorders>
                  <w:shd w:val="clear" w:color="auto" w:fill="auto"/>
                  <w:noWrap w:val="0"/>
                  <w:tcMar>
                    <w:left w:w="57" w:type="dxa"/>
                    <w:right w:w="57" w:type="dxa"/>
                  </w:tcMar>
                  <w:vAlign w:val="top"/>
                </w:tcPr>
                <w:p w14:paraId="693E38F4">
                  <w:pPr>
                    <w:ind w:firstLine="0" w:firstLineChars="0"/>
                    <w:jc w:val="center"/>
                    <w:rPr>
                      <w:rFonts w:hint="eastAsia" w:ascii="宋体" w:hAnsi="宋体" w:eastAsia="宋体" w:cs="宋体"/>
                      <w:color w:val="000000"/>
                      <w:kern w:val="0"/>
                      <w:sz w:val="20"/>
                      <w:szCs w:val="20"/>
                      <w:lang w:val="en-US" w:eastAsia="zh-CN" w:bidi="ar"/>
                    </w:rPr>
                  </w:pPr>
                  <w:r>
                    <w:rPr>
                      <w:rFonts w:hint="eastAsia" w:eastAsia="宋体"/>
                      <w:sz w:val="21"/>
                      <w:lang w:val="en-US" w:eastAsia="zh-CN"/>
                    </w:rPr>
                    <w:t>0</w:t>
                  </w:r>
                </w:p>
              </w:tc>
              <w:tc>
                <w:tcPr>
                  <w:tcW w:w="694" w:type="dxa"/>
                  <w:tcBorders>
                    <w:tl2br w:val="nil"/>
                    <w:tr2bl w:val="nil"/>
                  </w:tcBorders>
                  <w:shd w:val="clear" w:color="auto" w:fill="auto"/>
                  <w:noWrap w:val="0"/>
                  <w:tcMar>
                    <w:left w:w="57" w:type="dxa"/>
                    <w:right w:w="57" w:type="dxa"/>
                  </w:tcMar>
                  <w:vAlign w:val="top"/>
                </w:tcPr>
                <w:p w14:paraId="3FF086C8">
                  <w:pPr>
                    <w:ind w:firstLine="0" w:firstLineChars="0"/>
                    <w:jc w:val="center"/>
                    <w:rPr>
                      <w:rFonts w:hint="eastAsia" w:ascii="宋体" w:hAnsi="宋体" w:eastAsia="宋体" w:cs="宋体"/>
                      <w:color w:val="000000"/>
                      <w:kern w:val="0"/>
                      <w:sz w:val="20"/>
                      <w:szCs w:val="20"/>
                      <w:lang w:val="en-US" w:eastAsia="zh-CN" w:bidi="ar"/>
                    </w:rPr>
                  </w:pPr>
                  <w:r>
                    <w:rPr>
                      <w:rFonts w:hint="eastAsia" w:eastAsia="宋体"/>
                      <w:sz w:val="21"/>
                      <w:lang w:val="en-US" w:eastAsia="zh-CN"/>
                    </w:rPr>
                    <w:t>0</w:t>
                  </w:r>
                </w:p>
              </w:tc>
              <w:tc>
                <w:tcPr>
                  <w:tcW w:w="694" w:type="dxa"/>
                  <w:tcBorders>
                    <w:tl2br w:val="nil"/>
                    <w:tr2bl w:val="nil"/>
                  </w:tcBorders>
                  <w:shd w:val="clear" w:color="auto" w:fill="auto"/>
                  <w:noWrap w:val="0"/>
                  <w:tcMar>
                    <w:left w:w="57" w:type="dxa"/>
                    <w:right w:w="57" w:type="dxa"/>
                  </w:tcMar>
                  <w:vAlign w:val="top"/>
                </w:tcPr>
                <w:p w14:paraId="58C55A83">
                  <w:pPr>
                    <w:ind w:firstLine="0" w:firstLineChars="0"/>
                    <w:jc w:val="center"/>
                    <w:rPr>
                      <w:rFonts w:hint="eastAsia" w:ascii="宋体" w:hAnsi="宋体" w:eastAsia="宋体" w:cs="宋体"/>
                      <w:color w:val="000000"/>
                      <w:kern w:val="0"/>
                      <w:sz w:val="20"/>
                      <w:szCs w:val="20"/>
                      <w:lang w:val="en-US" w:eastAsia="zh-CN" w:bidi="ar"/>
                    </w:rPr>
                  </w:pPr>
                  <w:r>
                    <w:rPr>
                      <w:rFonts w:hint="eastAsia" w:eastAsia="宋体"/>
                      <w:sz w:val="21"/>
                      <w:lang w:val="en-US" w:eastAsia="zh-CN"/>
                    </w:rPr>
                    <w:t>0</w:t>
                  </w:r>
                </w:p>
              </w:tc>
              <w:tc>
                <w:tcPr>
                  <w:tcW w:w="694" w:type="dxa"/>
                  <w:tcBorders>
                    <w:tl2br w:val="nil"/>
                    <w:tr2bl w:val="nil"/>
                  </w:tcBorders>
                  <w:shd w:val="clear" w:color="auto" w:fill="auto"/>
                  <w:noWrap w:val="0"/>
                  <w:tcMar>
                    <w:left w:w="57" w:type="dxa"/>
                    <w:right w:w="57" w:type="dxa"/>
                  </w:tcMar>
                  <w:vAlign w:val="top"/>
                </w:tcPr>
                <w:p w14:paraId="45A29A94">
                  <w:pPr>
                    <w:ind w:firstLine="0" w:firstLineChars="0"/>
                    <w:jc w:val="center"/>
                    <w:rPr>
                      <w:rFonts w:hint="eastAsia" w:ascii="宋体" w:hAnsi="宋体" w:eastAsia="宋体" w:cs="宋体"/>
                      <w:color w:val="000000"/>
                      <w:kern w:val="0"/>
                      <w:sz w:val="20"/>
                      <w:szCs w:val="20"/>
                      <w:lang w:val="en-US" w:eastAsia="zh-CN" w:bidi="ar"/>
                    </w:rPr>
                  </w:pPr>
                  <w:r>
                    <w:rPr>
                      <w:rFonts w:hint="eastAsia" w:eastAsia="宋体"/>
                      <w:sz w:val="21"/>
                      <w:lang w:val="en-US" w:eastAsia="zh-CN"/>
                    </w:rPr>
                    <w:t>0</w:t>
                  </w:r>
                </w:p>
              </w:tc>
              <w:tc>
                <w:tcPr>
                  <w:tcW w:w="695" w:type="dxa"/>
                  <w:tcBorders>
                    <w:tl2br w:val="nil"/>
                    <w:tr2bl w:val="nil"/>
                  </w:tcBorders>
                  <w:shd w:val="clear" w:color="auto" w:fill="auto"/>
                  <w:noWrap w:val="0"/>
                  <w:tcMar>
                    <w:left w:w="57" w:type="dxa"/>
                    <w:right w:w="57" w:type="dxa"/>
                  </w:tcMar>
                  <w:vAlign w:val="top"/>
                </w:tcPr>
                <w:p w14:paraId="3FC54CCB">
                  <w:pPr>
                    <w:ind w:firstLine="0" w:firstLineChars="0"/>
                    <w:jc w:val="center"/>
                    <w:rPr>
                      <w:rFonts w:hint="eastAsia" w:ascii="宋体" w:hAnsi="宋体" w:eastAsia="宋体" w:cs="宋体"/>
                      <w:color w:val="000000"/>
                      <w:kern w:val="0"/>
                      <w:sz w:val="20"/>
                      <w:szCs w:val="20"/>
                      <w:lang w:val="en-US" w:eastAsia="zh-CN" w:bidi="ar"/>
                    </w:rPr>
                  </w:pPr>
                  <w:r>
                    <w:rPr>
                      <w:rFonts w:hint="eastAsia" w:eastAsia="宋体"/>
                      <w:sz w:val="21"/>
                      <w:lang w:val="en-US" w:eastAsia="zh-CN"/>
                    </w:rPr>
                    <w:t>0</w:t>
                  </w:r>
                </w:p>
              </w:tc>
              <w:tc>
                <w:tcPr>
                  <w:tcW w:w="478" w:type="dxa"/>
                  <w:tcBorders>
                    <w:tl2br w:val="nil"/>
                    <w:tr2bl w:val="nil"/>
                  </w:tcBorders>
                  <w:shd w:val="clear" w:color="auto" w:fill="auto"/>
                  <w:noWrap w:val="0"/>
                  <w:tcMar>
                    <w:left w:w="57" w:type="dxa"/>
                    <w:right w:w="57" w:type="dxa"/>
                  </w:tcMar>
                  <w:vAlign w:val="top"/>
                </w:tcPr>
                <w:p w14:paraId="678D24F7">
                  <w:pPr>
                    <w:ind w:firstLine="0" w:firstLineChars="0"/>
                    <w:jc w:val="center"/>
                    <w:rPr>
                      <w:rFonts w:hint="eastAsia" w:ascii="宋体" w:hAnsi="宋体" w:eastAsia="宋体" w:cs="宋体"/>
                      <w:color w:val="000000"/>
                      <w:kern w:val="0"/>
                      <w:sz w:val="20"/>
                      <w:szCs w:val="20"/>
                      <w:lang w:val="en-US" w:eastAsia="zh-CN" w:bidi="ar"/>
                    </w:rPr>
                  </w:pPr>
                  <w:r>
                    <w:rPr>
                      <w:rFonts w:hint="eastAsia" w:eastAsia="宋体"/>
                      <w:sz w:val="21"/>
                      <w:lang w:val="en-US" w:eastAsia="zh-CN"/>
                    </w:rPr>
                    <w:t>0</w:t>
                  </w:r>
                </w:p>
              </w:tc>
            </w:tr>
            <w:tr w14:paraId="01D1E17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0" w:type="dxa"/>
                  <w:left w:w="0" w:type="dxa"/>
                  <w:bottom w:w="0" w:type="dxa"/>
                  <w:right w:w="0" w:type="dxa"/>
                </w:tblCellMar>
              </w:tblPrEx>
              <w:trPr>
                <w:trHeight w:val="345" w:hRule="atLeast"/>
                <w:jc w:val="center"/>
              </w:trPr>
              <w:tc>
                <w:tcPr>
                  <w:tcW w:w="775" w:type="dxa"/>
                  <w:vMerge w:val="continue"/>
                  <w:tcBorders>
                    <w:tl2br w:val="nil"/>
                    <w:tr2bl w:val="nil"/>
                  </w:tcBorders>
                  <w:shd w:val="clear" w:color="auto" w:fill="auto"/>
                  <w:noWrap w:val="0"/>
                  <w:tcMar>
                    <w:left w:w="57" w:type="dxa"/>
                    <w:right w:w="57" w:type="dxa"/>
                  </w:tcMar>
                  <w:vAlign w:val="center"/>
                </w:tcPr>
                <w:p w14:paraId="759D4BF9">
                  <w:pPr>
                    <w:rPr>
                      <w:rFonts w:hint="eastAsia" w:ascii="宋体"/>
                      <w:color w:val="000000"/>
                      <w:sz w:val="24"/>
                      <w:szCs w:val="24"/>
                    </w:rPr>
                  </w:pPr>
                </w:p>
              </w:tc>
              <w:tc>
                <w:tcPr>
                  <w:tcW w:w="951" w:type="dxa"/>
                  <w:vMerge w:val="continue"/>
                  <w:tcBorders>
                    <w:tl2br w:val="nil"/>
                    <w:tr2bl w:val="nil"/>
                  </w:tcBorders>
                  <w:shd w:val="clear" w:color="auto" w:fill="auto"/>
                  <w:noWrap w:val="0"/>
                  <w:tcMar>
                    <w:left w:w="57" w:type="dxa"/>
                    <w:right w:w="57" w:type="dxa"/>
                  </w:tcMar>
                  <w:vAlign w:val="center"/>
                </w:tcPr>
                <w:p w14:paraId="6750381B">
                  <w:pPr>
                    <w:rPr>
                      <w:rFonts w:hint="eastAsia" w:ascii="宋体"/>
                      <w:color w:val="000000"/>
                      <w:sz w:val="24"/>
                      <w:szCs w:val="24"/>
                    </w:rPr>
                  </w:pPr>
                </w:p>
              </w:tc>
              <w:tc>
                <w:tcPr>
                  <w:tcW w:w="3250" w:type="dxa"/>
                  <w:tcBorders>
                    <w:tl2br w:val="nil"/>
                    <w:tr2bl w:val="nil"/>
                  </w:tcBorders>
                  <w:shd w:val="clear" w:color="auto" w:fill="auto"/>
                  <w:noWrap w:val="0"/>
                  <w:tcMar>
                    <w:left w:w="57" w:type="dxa"/>
                    <w:right w:w="57" w:type="dxa"/>
                  </w:tcMar>
                  <w:vAlign w:val="top"/>
                </w:tcPr>
                <w:p w14:paraId="3AB2745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8.属于行政查询事项</w:t>
                  </w:r>
                </w:p>
              </w:tc>
              <w:tc>
                <w:tcPr>
                  <w:tcW w:w="694" w:type="dxa"/>
                  <w:tcBorders>
                    <w:tl2br w:val="nil"/>
                    <w:tr2bl w:val="nil"/>
                  </w:tcBorders>
                  <w:shd w:val="clear" w:color="auto" w:fill="auto"/>
                  <w:noWrap w:val="0"/>
                  <w:tcMar>
                    <w:left w:w="57" w:type="dxa"/>
                    <w:right w:w="57" w:type="dxa"/>
                  </w:tcMar>
                  <w:vAlign w:val="top"/>
                </w:tcPr>
                <w:p w14:paraId="44ECF8F2">
                  <w:pPr>
                    <w:ind w:firstLine="0" w:firstLineChars="0"/>
                    <w:jc w:val="center"/>
                    <w:rPr>
                      <w:rFonts w:hint="default" w:ascii="宋体" w:hAnsi="宋体" w:eastAsia="宋体" w:cs="宋体"/>
                      <w:color w:val="000000"/>
                      <w:kern w:val="0"/>
                      <w:sz w:val="20"/>
                      <w:szCs w:val="20"/>
                      <w:lang w:val="en-US" w:eastAsia="zh-CN" w:bidi="ar"/>
                    </w:rPr>
                  </w:pPr>
                  <w:r>
                    <w:rPr>
                      <w:rFonts w:hint="eastAsia" w:eastAsia="宋体"/>
                      <w:sz w:val="21"/>
                      <w:lang w:val="en-US" w:eastAsia="zh-CN"/>
                    </w:rPr>
                    <w:t>0</w:t>
                  </w:r>
                </w:p>
              </w:tc>
              <w:tc>
                <w:tcPr>
                  <w:tcW w:w="694" w:type="dxa"/>
                  <w:tcBorders>
                    <w:tl2br w:val="nil"/>
                    <w:tr2bl w:val="nil"/>
                  </w:tcBorders>
                  <w:shd w:val="clear" w:color="auto" w:fill="auto"/>
                  <w:noWrap w:val="0"/>
                  <w:tcMar>
                    <w:left w:w="57" w:type="dxa"/>
                    <w:right w:w="57" w:type="dxa"/>
                  </w:tcMar>
                  <w:vAlign w:val="top"/>
                </w:tcPr>
                <w:p w14:paraId="40AD8C09">
                  <w:pPr>
                    <w:ind w:firstLine="0" w:firstLineChars="0"/>
                    <w:jc w:val="center"/>
                    <w:rPr>
                      <w:rFonts w:hint="eastAsia" w:ascii="宋体" w:hAnsi="宋体" w:eastAsia="宋体" w:cs="宋体"/>
                      <w:color w:val="000000"/>
                      <w:kern w:val="0"/>
                      <w:sz w:val="20"/>
                      <w:szCs w:val="20"/>
                      <w:lang w:val="en-US" w:eastAsia="zh-CN" w:bidi="ar"/>
                    </w:rPr>
                  </w:pPr>
                  <w:r>
                    <w:rPr>
                      <w:rFonts w:hint="eastAsia" w:eastAsia="宋体"/>
                      <w:sz w:val="21"/>
                      <w:lang w:val="en-US" w:eastAsia="zh-CN"/>
                    </w:rPr>
                    <w:t>0</w:t>
                  </w:r>
                </w:p>
              </w:tc>
              <w:tc>
                <w:tcPr>
                  <w:tcW w:w="694" w:type="dxa"/>
                  <w:tcBorders>
                    <w:tl2br w:val="nil"/>
                    <w:tr2bl w:val="nil"/>
                  </w:tcBorders>
                  <w:shd w:val="clear" w:color="auto" w:fill="auto"/>
                  <w:noWrap w:val="0"/>
                  <w:tcMar>
                    <w:left w:w="57" w:type="dxa"/>
                    <w:right w:w="57" w:type="dxa"/>
                  </w:tcMar>
                  <w:vAlign w:val="top"/>
                </w:tcPr>
                <w:p w14:paraId="583B3836">
                  <w:pPr>
                    <w:ind w:firstLine="0" w:firstLineChars="0"/>
                    <w:jc w:val="center"/>
                    <w:rPr>
                      <w:rFonts w:hint="eastAsia" w:ascii="宋体" w:hAnsi="宋体" w:eastAsia="宋体" w:cs="宋体"/>
                      <w:color w:val="000000"/>
                      <w:kern w:val="0"/>
                      <w:sz w:val="20"/>
                      <w:szCs w:val="20"/>
                      <w:lang w:val="en-US" w:eastAsia="zh-CN" w:bidi="ar"/>
                    </w:rPr>
                  </w:pPr>
                  <w:r>
                    <w:rPr>
                      <w:rFonts w:hint="eastAsia" w:eastAsia="宋体"/>
                      <w:sz w:val="21"/>
                      <w:lang w:val="en-US" w:eastAsia="zh-CN"/>
                    </w:rPr>
                    <w:t>0</w:t>
                  </w:r>
                </w:p>
              </w:tc>
              <w:tc>
                <w:tcPr>
                  <w:tcW w:w="694" w:type="dxa"/>
                  <w:tcBorders>
                    <w:tl2br w:val="nil"/>
                    <w:tr2bl w:val="nil"/>
                  </w:tcBorders>
                  <w:shd w:val="clear" w:color="auto" w:fill="auto"/>
                  <w:noWrap w:val="0"/>
                  <w:tcMar>
                    <w:left w:w="57" w:type="dxa"/>
                    <w:right w:w="57" w:type="dxa"/>
                  </w:tcMar>
                  <w:vAlign w:val="top"/>
                </w:tcPr>
                <w:p w14:paraId="210C1555">
                  <w:pPr>
                    <w:ind w:firstLine="0" w:firstLineChars="0"/>
                    <w:jc w:val="center"/>
                    <w:rPr>
                      <w:rFonts w:hint="eastAsia" w:ascii="宋体" w:hAnsi="宋体" w:eastAsia="宋体" w:cs="宋体"/>
                      <w:color w:val="000000"/>
                      <w:kern w:val="0"/>
                      <w:sz w:val="20"/>
                      <w:szCs w:val="20"/>
                      <w:lang w:val="en-US" w:eastAsia="zh-CN" w:bidi="ar"/>
                    </w:rPr>
                  </w:pPr>
                  <w:r>
                    <w:rPr>
                      <w:rFonts w:hint="eastAsia" w:eastAsia="宋体"/>
                      <w:sz w:val="21"/>
                      <w:lang w:val="en-US" w:eastAsia="zh-CN"/>
                    </w:rPr>
                    <w:t>0</w:t>
                  </w:r>
                </w:p>
              </w:tc>
              <w:tc>
                <w:tcPr>
                  <w:tcW w:w="694" w:type="dxa"/>
                  <w:tcBorders>
                    <w:tl2br w:val="nil"/>
                    <w:tr2bl w:val="nil"/>
                  </w:tcBorders>
                  <w:shd w:val="clear" w:color="auto" w:fill="auto"/>
                  <w:noWrap w:val="0"/>
                  <w:tcMar>
                    <w:left w:w="57" w:type="dxa"/>
                    <w:right w:w="57" w:type="dxa"/>
                  </w:tcMar>
                  <w:vAlign w:val="top"/>
                </w:tcPr>
                <w:p w14:paraId="4D5F49B1">
                  <w:pPr>
                    <w:ind w:firstLine="0" w:firstLineChars="0"/>
                    <w:jc w:val="center"/>
                    <w:rPr>
                      <w:rFonts w:hint="eastAsia" w:ascii="宋体" w:hAnsi="宋体" w:eastAsia="宋体" w:cs="宋体"/>
                      <w:color w:val="000000"/>
                      <w:kern w:val="0"/>
                      <w:sz w:val="20"/>
                      <w:szCs w:val="20"/>
                      <w:lang w:val="en-US" w:eastAsia="zh-CN" w:bidi="ar"/>
                    </w:rPr>
                  </w:pPr>
                  <w:r>
                    <w:rPr>
                      <w:rFonts w:hint="eastAsia" w:eastAsia="宋体"/>
                      <w:sz w:val="21"/>
                      <w:lang w:val="en-US" w:eastAsia="zh-CN"/>
                    </w:rPr>
                    <w:t>0</w:t>
                  </w:r>
                </w:p>
              </w:tc>
              <w:tc>
                <w:tcPr>
                  <w:tcW w:w="695" w:type="dxa"/>
                  <w:tcBorders>
                    <w:tl2br w:val="nil"/>
                    <w:tr2bl w:val="nil"/>
                  </w:tcBorders>
                  <w:shd w:val="clear" w:color="auto" w:fill="auto"/>
                  <w:noWrap w:val="0"/>
                  <w:tcMar>
                    <w:left w:w="57" w:type="dxa"/>
                    <w:right w:w="57" w:type="dxa"/>
                  </w:tcMar>
                  <w:vAlign w:val="top"/>
                </w:tcPr>
                <w:p w14:paraId="087319C5">
                  <w:pPr>
                    <w:ind w:firstLine="0" w:firstLineChars="0"/>
                    <w:jc w:val="center"/>
                    <w:rPr>
                      <w:rFonts w:hint="eastAsia" w:ascii="宋体" w:hAnsi="宋体" w:eastAsia="宋体" w:cs="宋体"/>
                      <w:color w:val="000000"/>
                      <w:kern w:val="0"/>
                      <w:sz w:val="20"/>
                      <w:szCs w:val="20"/>
                      <w:lang w:val="en-US" w:eastAsia="zh-CN" w:bidi="ar"/>
                    </w:rPr>
                  </w:pPr>
                  <w:r>
                    <w:rPr>
                      <w:rFonts w:hint="eastAsia" w:eastAsia="宋体"/>
                      <w:sz w:val="21"/>
                      <w:lang w:val="en-US" w:eastAsia="zh-CN"/>
                    </w:rPr>
                    <w:t>0</w:t>
                  </w:r>
                </w:p>
              </w:tc>
              <w:tc>
                <w:tcPr>
                  <w:tcW w:w="478" w:type="dxa"/>
                  <w:tcBorders>
                    <w:tl2br w:val="nil"/>
                    <w:tr2bl w:val="nil"/>
                  </w:tcBorders>
                  <w:shd w:val="clear" w:color="auto" w:fill="auto"/>
                  <w:noWrap w:val="0"/>
                  <w:tcMar>
                    <w:left w:w="57" w:type="dxa"/>
                    <w:right w:w="57" w:type="dxa"/>
                  </w:tcMar>
                  <w:vAlign w:val="top"/>
                </w:tcPr>
                <w:p w14:paraId="71B8E394">
                  <w:pPr>
                    <w:ind w:firstLine="0" w:firstLineChars="0"/>
                    <w:jc w:val="center"/>
                    <w:rPr>
                      <w:rFonts w:hint="default" w:ascii="宋体" w:hAnsi="宋体" w:eastAsia="宋体" w:cs="宋体"/>
                      <w:color w:val="000000"/>
                      <w:kern w:val="0"/>
                      <w:sz w:val="20"/>
                      <w:szCs w:val="20"/>
                      <w:lang w:val="en-US" w:eastAsia="zh-CN" w:bidi="ar"/>
                    </w:rPr>
                  </w:pPr>
                  <w:r>
                    <w:rPr>
                      <w:rFonts w:hint="eastAsia" w:eastAsia="宋体"/>
                      <w:sz w:val="21"/>
                      <w:lang w:val="en-US" w:eastAsia="zh-CN"/>
                    </w:rPr>
                    <w:t>0</w:t>
                  </w:r>
                </w:p>
              </w:tc>
            </w:tr>
            <w:tr w14:paraId="7573B7B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0" w:type="dxa"/>
                  <w:left w:w="0" w:type="dxa"/>
                  <w:bottom w:w="0" w:type="dxa"/>
                  <w:right w:w="0" w:type="dxa"/>
                </w:tblCellMar>
              </w:tblPrEx>
              <w:trPr>
                <w:trHeight w:val="345" w:hRule="atLeast"/>
                <w:jc w:val="center"/>
              </w:trPr>
              <w:tc>
                <w:tcPr>
                  <w:tcW w:w="775" w:type="dxa"/>
                  <w:vMerge w:val="continue"/>
                  <w:tcBorders>
                    <w:tl2br w:val="nil"/>
                    <w:tr2bl w:val="nil"/>
                  </w:tcBorders>
                  <w:shd w:val="clear" w:color="auto" w:fill="auto"/>
                  <w:noWrap w:val="0"/>
                  <w:tcMar>
                    <w:left w:w="57" w:type="dxa"/>
                    <w:right w:w="57" w:type="dxa"/>
                  </w:tcMar>
                  <w:vAlign w:val="center"/>
                </w:tcPr>
                <w:p w14:paraId="5A2E8888">
                  <w:pPr>
                    <w:rPr>
                      <w:rFonts w:hint="eastAsia" w:ascii="宋体"/>
                      <w:color w:val="000000"/>
                      <w:sz w:val="24"/>
                      <w:szCs w:val="24"/>
                    </w:rPr>
                  </w:pPr>
                </w:p>
              </w:tc>
              <w:tc>
                <w:tcPr>
                  <w:tcW w:w="951" w:type="dxa"/>
                  <w:vMerge w:val="restart"/>
                  <w:tcBorders>
                    <w:tl2br w:val="nil"/>
                    <w:tr2bl w:val="nil"/>
                  </w:tcBorders>
                  <w:shd w:val="clear" w:color="auto" w:fill="auto"/>
                  <w:noWrap w:val="0"/>
                  <w:tcMar>
                    <w:left w:w="57" w:type="dxa"/>
                    <w:right w:w="57" w:type="dxa"/>
                  </w:tcMar>
                  <w:vAlign w:val="center"/>
                </w:tcPr>
                <w:p w14:paraId="37CCED3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（四）无法提供</w:t>
                  </w:r>
                </w:p>
              </w:tc>
              <w:tc>
                <w:tcPr>
                  <w:tcW w:w="3250" w:type="dxa"/>
                  <w:tcBorders>
                    <w:tl2br w:val="nil"/>
                    <w:tr2bl w:val="nil"/>
                  </w:tcBorders>
                  <w:shd w:val="clear" w:color="auto" w:fill="auto"/>
                  <w:noWrap w:val="0"/>
                  <w:tcMar>
                    <w:left w:w="57" w:type="dxa"/>
                    <w:right w:w="57" w:type="dxa"/>
                  </w:tcMar>
                  <w:vAlign w:val="top"/>
                </w:tcPr>
                <w:p w14:paraId="31F34E9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1.本机关不掌握相关政府信息</w:t>
                  </w:r>
                </w:p>
              </w:tc>
              <w:tc>
                <w:tcPr>
                  <w:tcW w:w="694" w:type="dxa"/>
                  <w:tcBorders>
                    <w:tl2br w:val="nil"/>
                    <w:tr2bl w:val="nil"/>
                  </w:tcBorders>
                  <w:shd w:val="clear" w:color="auto" w:fill="auto"/>
                  <w:noWrap w:val="0"/>
                  <w:tcMar>
                    <w:left w:w="57" w:type="dxa"/>
                    <w:right w:w="57" w:type="dxa"/>
                  </w:tcMar>
                  <w:vAlign w:val="top"/>
                </w:tcPr>
                <w:p w14:paraId="7944FA65">
                  <w:pPr>
                    <w:ind w:firstLine="0" w:firstLineChars="0"/>
                    <w:jc w:val="center"/>
                    <w:rPr>
                      <w:rFonts w:hint="default" w:ascii="宋体" w:hAnsi="宋体" w:eastAsia="宋体" w:cs="宋体"/>
                      <w:color w:val="000000"/>
                      <w:kern w:val="0"/>
                      <w:sz w:val="20"/>
                      <w:szCs w:val="20"/>
                      <w:lang w:val="en-US" w:eastAsia="zh-CN" w:bidi="ar"/>
                    </w:rPr>
                  </w:pPr>
                  <w:r>
                    <w:rPr>
                      <w:rFonts w:hint="eastAsia" w:eastAsia="宋体"/>
                      <w:sz w:val="21"/>
                      <w:lang w:val="en-US" w:eastAsia="zh-CN"/>
                    </w:rPr>
                    <w:t>0</w:t>
                  </w:r>
                </w:p>
              </w:tc>
              <w:tc>
                <w:tcPr>
                  <w:tcW w:w="694" w:type="dxa"/>
                  <w:tcBorders>
                    <w:tl2br w:val="nil"/>
                    <w:tr2bl w:val="nil"/>
                  </w:tcBorders>
                  <w:shd w:val="clear" w:color="auto" w:fill="auto"/>
                  <w:noWrap w:val="0"/>
                  <w:tcMar>
                    <w:left w:w="57" w:type="dxa"/>
                    <w:right w:w="57" w:type="dxa"/>
                  </w:tcMar>
                  <w:vAlign w:val="top"/>
                </w:tcPr>
                <w:p w14:paraId="1D99EE56">
                  <w:pPr>
                    <w:ind w:firstLine="0" w:firstLineChars="0"/>
                    <w:jc w:val="center"/>
                    <w:rPr>
                      <w:rFonts w:hint="eastAsia" w:ascii="宋体" w:hAnsi="宋体" w:eastAsia="宋体" w:cs="宋体"/>
                      <w:color w:val="000000"/>
                      <w:kern w:val="0"/>
                      <w:sz w:val="20"/>
                      <w:szCs w:val="20"/>
                      <w:lang w:val="en-US" w:eastAsia="zh-CN" w:bidi="ar"/>
                    </w:rPr>
                  </w:pPr>
                  <w:r>
                    <w:rPr>
                      <w:rFonts w:hint="eastAsia" w:eastAsia="宋体"/>
                      <w:sz w:val="21"/>
                      <w:lang w:val="en-US" w:eastAsia="zh-CN"/>
                    </w:rPr>
                    <w:t>0</w:t>
                  </w:r>
                </w:p>
              </w:tc>
              <w:tc>
                <w:tcPr>
                  <w:tcW w:w="694" w:type="dxa"/>
                  <w:tcBorders>
                    <w:tl2br w:val="nil"/>
                    <w:tr2bl w:val="nil"/>
                  </w:tcBorders>
                  <w:shd w:val="clear" w:color="auto" w:fill="auto"/>
                  <w:noWrap w:val="0"/>
                  <w:tcMar>
                    <w:left w:w="57" w:type="dxa"/>
                    <w:right w:w="57" w:type="dxa"/>
                  </w:tcMar>
                  <w:vAlign w:val="top"/>
                </w:tcPr>
                <w:p w14:paraId="2FEA1F5B">
                  <w:pPr>
                    <w:ind w:firstLine="0" w:firstLineChars="0"/>
                    <w:jc w:val="center"/>
                    <w:rPr>
                      <w:rFonts w:hint="eastAsia" w:ascii="宋体" w:hAnsi="宋体" w:eastAsia="宋体" w:cs="宋体"/>
                      <w:color w:val="000000"/>
                      <w:kern w:val="0"/>
                      <w:sz w:val="20"/>
                      <w:szCs w:val="20"/>
                      <w:lang w:val="en-US" w:eastAsia="zh-CN" w:bidi="ar"/>
                    </w:rPr>
                  </w:pPr>
                  <w:r>
                    <w:rPr>
                      <w:rFonts w:hint="eastAsia" w:eastAsia="宋体"/>
                      <w:sz w:val="21"/>
                      <w:lang w:val="en-US" w:eastAsia="zh-CN"/>
                    </w:rPr>
                    <w:t>0</w:t>
                  </w:r>
                </w:p>
              </w:tc>
              <w:tc>
                <w:tcPr>
                  <w:tcW w:w="694" w:type="dxa"/>
                  <w:tcBorders>
                    <w:tl2br w:val="nil"/>
                    <w:tr2bl w:val="nil"/>
                  </w:tcBorders>
                  <w:shd w:val="clear" w:color="auto" w:fill="auto"/>
                  <w:noWrap w:val="0"/>
                  <w:tcMar>
                    <w:left w:w="57" w:type="dxa"/>
                    <w:right w:w="57" w:type="dxa"/>
                  </w:tcMar>
                  <w:vAlign w:val="top"/>
                </w:tcPr>
                <w:p w14:paraId="5555B765">
                  <w:pPr>
                    <w:ind w:firstLine="0" w:firstLineChars="0"/>
                    <w:jc w:val="center"/>
                    <w:rPr>
                      <w:rFonts w:hint="eastAsia" w:ascii="宋体" w:hAnsi="宋体" w:eastAsia="宋体" w:cs="宋体"/>
                      <w:color w:val="000000"/>
                      <w:kern w:val="0"/>
                      <w:sz w:val="20"/>
                      <w:szCs w:val="20"/>
                      <w:lang w:val="en-US" w:eastAsia="zh-CN" w:bidi="ar"/>
                    </w:rPr>
                  </w:pPr>
                  <w:r>
                    <w:rPr>
                      <w:rFonts w:hint="eastAsia" w:eastAsia="宋体"/>
                      <w:sz w:val="21"/>
                      <w:lang w:val="en-US" w:eastAsia="zh-CN"/>
                    </w:rPr>
                    <w:t>0</w:t>
                  </w:r>
                </w:p>
              </w:tc>
              <w:tc>
                <w:tcPr>
                  <w:tcW w:w="694" w:type="dxa"/>
                  <w:tcBorders>
                    <w:tl2br w:val="nil"/>
                    <w:tr2bl w:val="nil"/>
                  </w:tcBorders>
                  <w:shd w:val="clear" w:color="auto" w:fill="auto"/>
                  <w:noWrap w:val="0"/>
                  <w:tcMar>
                    <w:left w:w="57" w:type="dxa"/>
                    <w:right w:w="57" w:type="dxa"/>
                  </w:tcMar>
                  <w:vAlign w:val="top"/>
                </w:tcPr>
                <w:p w14:paraId="14588973">
                  <w:pPr>
                    <w:ind w:firstLine="0" w:firstLineChars="0"/>
                    <w:jc w:val="center"/>
                    <w:rPr>
                      <w:rFonts w:hint="eastAsia" w:ascii="宋体" w:hAnsi="宋体" w:eastAsia="宋体" w:cs="宋体"/>
                      <w:color w:val="000000"/>
                      <w:kern w:val="0"/>
                      <w:sz w:val="20"/>
                      <w:szCs w:val="20"/>
                      <w:lang w:val="en-US" w:eastAsia="zh-CN" w:bidi="ar"/>
                    </w:rPr>
                  </w:pPr>
                  <w:r>
                    <w:rPr>
                      <w:rFonts w:hint="eastAsia" w:eastAsia="宋体"/>
                      <w:sz w:val="21"/>
                      <w:lang w:val="en-US" w:eastAsia="zh-CN"/>
                    </w:rPr>
                    <w:t>0</w:t>
                  </w:r>
                </w:p>
              </w:tc>
              <w:tc>
                <w:tcPr>
                  <w:tcW w:w="695" w:type="dxa"/>
                  <w:tcBorders>
                    <w:tl2br w:val="nil"/>
                    <w:tr2bl w:val="nil"/>
                  </w:tcBorders>
                  <w:shd w:val="clear" w:color="auto" w:fill="auto"/>
                  <w:noWrap w:val="0"/>
                  <w:tcMar>
                    <w:left w:w="57" w:type="dxa"/>
                    <w:right w:w="57" w:type="dxa"/>
                  </w:tcMar>
                  <w:vAlign w:val="top"/>
                </w:tcPr>
                <w:p w14:paraId="6BD07E48">
                  <w:pPr>
                    <w:ind w:firstLine="0" w:firstLineChars="0"/>
                    <w:jc w:val="center"/>
                    <w:rPr>
                      <w:rFonts w:hint="eastAsia" w:ascii="宋体" w:hAnsi="宋体" w:eastAsia="宋体" w:cs="宋体"/>
                      <w:color w:val="000000"/>
                      <w:kern w:val="0"/>
                      <w:sz w:val="20"/>
                      <w:szCs w:val="20"/>
                      <w:lang w:val="en-US" w:eastAsia="zh-CN" w:bidi="ar"/>
                    </w:rPr>
                  </w:pPr>
                  <w:r>
                    <w:rPr>
                      <w:rFonts w:hint="eastAsia" w:eastAsia="宋体"/>
                      <w:sz w:val="21"/>
                      <w:lang w:val="en-US" w:eastAsia="zh-CN"/>
                    </w:rPr>
                    <w:t>0</w:t>
                  </w:r>
                </w:p>
              </w:tc>
              <w:tc>
                <w:tcPr>
                  <w:tcW w:w="478" w:type="dxa"/>
                  <w:tcBorders>
                    <w:tl2br w:val="nil"/>
                    <w:tr2bl w:val="nil"/>
                  </w:tcBorders>
                  <w:shd w:val="clear" w:color="auto" w:fill="auto"/>
                  <w:noWrap w:val="0"/>
                  <w:tcMar>
                    <w:left w:w="57" w:type="dxa"/>
                    <w:right w:w="57" w:type="dxa"/>
                  </w:tcMar>
                  <w:vAlign w:val="top"/>
                </w:tcPr>
                <w:p w14:paraId="7C146CBD">
                  <w:pPr>
                    <w:ind w:firstLine="0" w:firstLineChars="0"/>
                    <w:jc w:val="center"/>
                    <w:rPr>
                      <w:rFonts w:hint="default" w:ascii="宋体" w:hAnsi="宋体" w:eastAsia="宋体" w:cs="宋体"/>
                      <w:color w:val="000000"/>
                      <w:kern w:val="0"/>
                      <w:sz w:val="20"/>
                      <w:szCs w:val="20"/>
                      <w:lang w:val="en-US" w:eastAsia="zh-CN" w:bidi="ar"/>
                    </w:rPr>
                  </w:pPr>
                  <w:r>
                    <w:rPr>
                      <w:rFonts w:hint="eastAsia" w:eastAsia="宋体"/>
                      <w:sz w:val="21"/>
                      <w:lang w:val="en-US" w:eastAsia="zh-CN"/>
                    </w:rPr>
                    <w:t>0</w:t>
                  </w:r>
                </w:p>
              </w:tc>
            </w:tr>
            <w:tr w14:paraId="6163148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0" w:type="dxa"/>
                  <w:left w:w="0" w:type="dxa"/>
                  <w:bottom w:w="0" w:type="dxa"/>
                  <w:right w:w="0" w:type="dxa"/>
                </w:tblCellMar>
              </w:tblPrEx>
              <w:trPr>
                <w:trHeight w:val="345" w:hRule="atLeast"/>
                <w:jc w:val="center"/>
              </w:trPr>
              <w:tc>
                <w:tcPr>
                  <w:tcW w:w="775" w:type="dxa"/>
                  <w:vMerge w:val="continue"/>
                  <w:tcBorders>
                    <w:tl2br w:val="nil"/>
                    <w:tr2bl w:val="nil"/>
                  </w:tcBorders>
                  <w:shd w:val="clear" w:color="auto" w:fill="auto"/>
                  <w:noWrap w:val="0"/>
                  <w:tcMar>
                    <w:left w:w="57" w:type="dxa"/>
                    <w:right w:w="57" w:type="dxa"/>
                  </w:tcMar>
                  <w:vAlign w:val="center"/>
                </w:tcPr>
                <w:p w14:paraId="08653D76">
                  <w:pPr>
                    <w:rPr>
                      <w:rFonts w:hint="eastAsia" w:ascii="宋体"/>
                      <w:color w:val="000000"/>
                      <w:sz w:val="24"/>
                      <w:szCs w:val="24"/>
                    </w:rPr>
                  </w:pPr>
                </w:p>
              </w:tc>
              <w:tc>
                <w:tcPr>
                  <w:tcW w:w="951" w:type="dxa"/>
                  <w:vMerge w:val="continue"/>
                  <w:tcBorders>
                    <w:tl2br w:val="nil"/>
                    <w:tr2bl w:val="nil"/>
                  </w:tcBorders>
                  <w:shd w:val="clear" w:color="auto" w:fill="auto"/>
                  <w:noWrap w:val="0"/>
                  <w:tcMar>
                    <w:left w:w="57" w:type="dxa"/>
                    <w:right w:w="57" w:type="dxa"/>
                  </w:tcMar>
                  <w:vAlign w:val="center"/>
                </w:tcPr>
                <w:p w14:paraId="73A191A7">
                  <w:pPr>
                    <w:rPr>
                      <w:rFonts w:hint="eastAsia" w:ascii="宋体"/>
                      <w:color w:val="000000"/>
                      <w:sz w:val="24"/>
                      <w:szCs w:val="24"/>
                    </w:rPr>
                  </w:pPr>
                </w:p>
              </w:tc>
              <w:tc>
                <w:tcPr>
                  <w:tcW w:w="3250" w:type="dxa"/>
                  <w:tcBorders>
                    <w:tl2br w:val="nil"/>
                    <w:tr2bl w:val="nil"/>
                  </w:tcBorders>
                  <w:shd w:val="clear" w:color="auto" w:fill="auto"/>
                  <w:noWrap w:val="0"/>
                  <w:tcMar>
                    <w:left w:w="57" w:type="dxa"/>
                    <w:right w:w="57" w:type="dxa"/>
                  </w:tcMar>
                  <w:vAlign w:val="top"/>
                </w:tcPr>
                <w:p w14:paraId="3C7BE71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2.没有现成信息需要另行制作</w:t>
                  </w:r>
                </w:p>
              </w:tc>
              <w:tc>
                <w:tcPr>
                  <w:tcW w:w="694" w:type="dxa"/>
                  <w:tcBorders>
                    <w:tl2br w:val="nil"/>
                    <w:tr2bl w:val="nil"/>
                  </w:tcBorders>
                  <w:shd w:val="clear" w:color="auto" w:fill="auto"/>
                  <w:noWrap w:val="0"/>
                  <w:tcMar>
                    <w:left w:w="57" w:type="dxa"/>
                    <w:right w:w="57" w:type="dxa"/>
                  </w:tcMar>
                  <w:vAlign w:val="top"/>
                </w:tcPr>
                <w:p w14:paraId="2F1F7E76">
                  <w:pPr>
                    <w:ind w:firstLine="0" w:firstLineChars="0"/>
                    <w:jc w:val="center"/>
                    <w:rPr>
                      <w:rFonts w:hint="default" w:ascii="宋体" w:hAnsi="宋体" w:eastAsia="宋体" w:cs="宋体"/>
                      <w:color w:val="000000"/>
                      <w:kern w:val="0"/>
                      <w:sz w:val="20"/>
                      <w:szCs w:val="20"/>
                      <w:lang w:val="en-US" w:eastAsia="zh-CN" w:bidi="ar"/>
                    </w:rPr>
                  </w:pPr>
                  <w:r>
                    <w:rPr>
                      <w:rFonts w:hint="eastAsia" w:eastAsia="宋体"/>
                      <w:sz w:val="21"/>
                      <w:lang w:val="en-US" w:eastAsia="zh-CN"/>
                    </w:rPr>
                    <w:t>0</w:t>
                  </w:r>
                </w:p>
              </w:tc>
              <w:tc>
                <w:tcPr>
                  <w:tcW w:w="694" w:type="dxa"/>
                  <w:tcBorders>
                    <w:tl2br w:val="nil"/>
                    <w:tr2bl w:val="nil"/>
                  </w:tcBorders>
                  <w:shd w:val="clear" w:color="auto" w:fill="auto"/>
                  <w:noWrap w:val="0"/>
                  <w:tcMar>
                    <w:left w:w="57" w:type="dxa"/>
                    <w:right w:w="57" w:type="dxa"/>
                  </w:tcMar>
                  <w:vAlign w:val="top"/>
                </w:tcPr>
                <w:p w14:paraId="15D7F42F">
                  <w:pPr>
                    <w:ind w:firstLine="0" w:firstLineChars="0"/>
                    <w:jc w:val="center"/>
                    <w:rPr>
                      <w:rFonts w:hint="eastAsia" w:ascii="宋体" w:hAnsi="宋体" w:eastAsia="宋体" w:cs="宋体"/>
                      <w:color w:val="000000"/>
                      <w:kern w:val="0"/>
                      <w:sz w:val="20"/>
                      <w:szCs w:val="20"/>
                      <w:lang w:val="en-US" w:eastAsia="zh-CN" w:bidi="ar"/>
                    </w:rPr>
                  </w:pPr>
                  <w:r>
                    <w:rPr>
                      <w:rFonts w:hint="eastAsia" w:eastAsia="宋体"/>
                      <w:sz w:val="21"/>
                      <w:lang w:val="en-US" w:eastAsia="zh-CN"/>
                    </w:rPr>
                    <w:t>0</w:t>
                  </w:r>
                </w:p>
              </w:tc>
              <w:tc>
                <w:tcPr>
                  <w:tcW w:w="694" w:type="dxa"/>
                  <w:tcBorders>
                    <w:tl2br w:val="nil"/>
                    <w:tr2bl w:val="nil"/>
                  </w:tcBorders>
                  <w:shd w:val="clear" w:color="auto" w:fill="auto"/>
                  <w:noWrap w:val="0"/>
                  <w:tcMar>
                    <w:left w:w="57" w:type="dxa"/>
                    <w:right w:w="57" w:type="dxa"/>
                  </w:tcMar>
                  <w:vAlign w:val="top"/>
                </w:tcPr>
                <w:p w14:paraId="63F09957">
                  <w:pPr>
                    <w:ind w:firstLine="0" w:firstLineChars="0"/>
                    <w:jc w:val="center"/>
                    <w:rPr>
                      <w:rFonts w:hint="eastAsia" w:ascii="宋体" w:hAnsi="宋体" w:eastAsia="宋体" w:cs="宋体"/>
                      <w:color w:val="000000"/>
                      <w:kern w:val="0"/>
                      <w:sz w:val="20"/>
                      <w:szCs w:val="20"/>
                      <w:lang w:val="en-US" w:eastAsia="zh-CN" w:bidi="ar"/>
                    </w:rPr>
                  </w:pPr>
                  <w:r>
                    <w:rPr>
                      <w:rFonts w:hint="eastAsia" w:eastAsia="宋体"/>
                      <w:sz w:val="21"/>
                      <w:lang w:val="en-US" w:eastAsia="zh-CN"/>
                    </w:rPr>
                    <w:t>0</w:t>
                  </w:r>
                </w:p>
              </w:tc>
              <w:tc>
                <w:tcPr>
                  <w:tcW w:w="694" w:type="dxa"/>
                  <w:tcBorders>
                    <w:tl2br w:val="nil"/>
                    <w:tr2bl w:val="nil"/>
                  </w:tcBorders>
                  <w:shd w:val="clear" w:color="auto" w:fill="auto"/>
                  <w:noWrap w:val="0"/>
                  <w:tcMar>
                    <w:left w:w="57" w:type="dxa"/>
                    <w:right w:w="57" w:type="dxa"/>
                  </w:tcMar>
                  <w:vAlign w:val="top"/>
                </w:tcPr>
                <w:p w14:paraId="0371D055">
                  <w:pPr>
                    <w:ind w:firstLine="0" w:firstLineChars="0"/>
                    <w:jc w:val="center"/>
                    <w:rPr>
                      <w:rFonts w:hint="eastAsia" w:ascii="宋体" w:hAnsi="宋体" w:eastAsia="宋体" w:cs="宋体"/>
                      <w:color w:val="000000"/>
                      <w:kern w:val="0"/>
                      <w:sz w:val="20"/>
                      <w:szCs w:val="20"/>
                      <w:lang w:val="en-US" w:eastAsia="zh-CN" w:bidi="ar"/>
                    </w:rPr>
                  </w:pPr>
                  <w:r>
                    <w:rPr>
                      <w:rFonts w:hint="eastAsia" w:eastAsia="宋体"/>
                      <w:sz w:val="21"/>
                      <w:lang w:val="en-US" w:eastAsia="zh-CN"/>
                    </w:rPr>
                    <w:t>0</w:t>
                  </w:r>
                </w:p>
              </w:tc>
              <w:tc>
                <w:tcPr>
                  <w:tcW w:w="694" w:type="dxa"/>
                  <w:tcBorders>
                    <w:tl2br w:val="nil"/>
                    <w:tr2bl w:val="nil"/>
                  </w:tcBorders>
                  <w:shd w:val="clear" w:color="auto" w:fill="auto"/>
                  <w:noWrap w:val="0"/>
                  <w:tcMar>
                    <w:left w:w="57" w:type="dxa"/>
                    <w:right w:w="57" w:type="dxa"/>
                  </w:tcMar>
                  <w:vAlign w:val="top"/>
                </w:tcPr>
                <w:p w14:paraId="76560688">
                  <w:pPr>
                    <w:ind w:firstLine="0" w:firstLineChars="0"/>
                    <w:jc w:val="center"/>
                    <w:rPr>
                      <w:rFonts w:hint="eastAsia" w:ascii="宋体" w:hAnsi="宋体" w:eastAsia="宋体" w:cs="宋体"/>
                      <w:color w:val="000000"/>
                      <w:kern w:val="0"/>
                      <w:sz w:val="20"/>
                      <w:szCs w:val="20"/>
                      <w:lang w:val="en-US" w:eastAsia="zh-CN" w:bidi="ar"/>
                    </w:rPr>
                  </w:pPr>
                  <w:r>
                    <w:rPr>
                      <w:rFonts w:hint="eastAsia" w:eastAsia="宋体"/>
                      <w:sz w:val="21"/>
                      <w:lang w:val="en-US" w:eastAsia="zh-CN"/>
                    </w:rPr>
                    <w:t>0</w:t>
                  </w:r>
                </w:p>
              </w:tc>
              <w:tc>
                <w:tcPr>
                  <w:tcW w:w="695" w:type="dxa"/>
                  <w:tcBorders>
                    <w:tl2br w:val="nil"/>
                    <w:tr2bl w:val="nil"/>
                  </w:tcBorders>
                  <w:shd w:val="clear" w:color="auto" w:fill="auto"/>
                  <w:noWrap w:val="0"/>
                  <w:tcMar>
                    <w:left w:w="57" w:type="dxa"/>
                    <w:right w:w="57" w:type="dxa"/>
                  </w:tcMar>
                  <w:vAlign w:val="top"/>
                </w:tcPr>
                <w:p w14:paraId="6D476934">
                  <w:pPr>
                    <w:ind w:firstLine="0" w:firstLineChars="0"/>
                    <w:jc w:val="center"/>
                    <w:rPr>
                      <w:rFonts w:hint="eastAsia" w:ascii="宋体" w:hAnsi="宋体" w:eastAsia="宋体" w:cs="宋体"/>
                      <w:color w:val="000000"/>
                      <w:kern w:val="0"/>
                      <w:sz w:val="20"/>
                      <w:szCs w:val="20"/>
                      <w:lang w:val="en-US" w:eastAsia="zh-CN" w:bidi="ar"/>
                    </w:rPr>
                  </w:pPr>
                  <w:r>
                    <w:rPr>
                      <w:rFonts w:hint="eastAsia" w:eastAsia="宋体"/>
                      <w:sz w:val="21"/>
                      <w:lang w:val="en-US" w:eastAsia="zh-CN"/>
                    </w:rPr>
                    <w:t>0</w:t>
                  </w:r>
                </w:p>
              </w:tc>
              <w:tc>
                <w:tcPr>
                  <w:tcW w:w="478" w:type="dxa"/>
                  <w:tcBorders>
                    <w:tl2br w:val="nil"/>
                    <w:tr2bl w:val="nil"/>
                  </w:tcBorders>
                  <w:shd w:val="clear" w:color="auto" w:fill="auto"/>
                  <w:noWrap w:val="0"/>
                  <w:tcMar>
                    <w:left w:w="57" w:type="dxa"/>
                    <w:right w:w="57" w:type="dxa"/>
                  </w:tcMar>
                  <w:vAlign w:val="top"/>
                </w:tcPr>
                <w:p w14:paraId="517C62DF">
                  <w:pPr>
                    <w:ind w:firstLine="0" w:firstLineChars="0"/>
                    <w:jc w:val="center"/>
                    <w:rPr>
                      <w:rFonts w:hint="default" w:ascii="宋体" w:hAnsi="宋体" w:eastAsia="宋体" w:cs="宋体"/>
                      <w:color w:val="000000"/>
                      <w:kern w:val="0"/>
                      <w:sz w:val="20"/>
                      <w:szCs w:val="20"/>
                      <w:lang w:val="en-US" w:eastAsia="zh-CN" w:bidi="ar"/>
                    </w:rPr>
                  </w:pPr>
                  <w:r>
                    <w:rPr>
                      <w:rFonts w:hint="eastAsia" w:eastAsia="宋体"/>
                      <w:sz w:val="21"/>
                      <w:lang w:val="en-US" w:eastAsia="zh-CN"/>
                    </w:rPr>
                    <w:t>0</w:t>
                  </w:r>
                </w:p>
              </w:tc>
            </w:tr>
            <w:tr w14:paraId="78C3422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0" w:type="dxa"/>
                  <w:left w:w="0" w:type="dxa"/>
                  <w:bottom w:w="0" w:type="dxa"/>
                  <w:right w:w="0" w:type="dxa"/>
                </w:tblCellMar>
              </w:tblPrEx>
              <w:trPr>
                <w:trHeight w:val="345" w:hRule="atLeast"/>
                <w:jc w:val="center"/>
              </w:trPr>
              <w:tc>
                <w:tcPr>
                  <w:tcW w:w="775" w:type="dxa"/>
                  <w:vMerge w:val="continue"/>
                  <w:tcBorders>
                    <w:tl2br w:val="nil"/>
                    <w:tr2bl w:val="nil"/>
                  </w:tcBorders>
                  <w:shd w:val="clear" w:color="auto" w:fill="auto"/>
                  <w:noWrap w:val="0"/>
                  <w:tcMar>
                    <w:left w:w="57" w:type="dxa"/>
                    <w:right w:w="57" w:type="dxa"/>
                  </w:tcMar>
                  <w:vAlign w:val="center"/>
                </w:tcPr>
                <w:p w14:paraId="4181A872">
                  <w:pPr>
                    <w:rPr>
                      <w:rFonts w:hint="eastAsia" w:ascii="宋体"/>
                      <w:color w:val="000000"/>
                      <w:sz w:val="24"/>
                      <w:szCs w:val="24"/>
                    </w:rPr>
                  </w:pPr>
                </w:p>
              </w:tc>
              <w:tc>
                <w:tcPr>
                  <w:tcW w:w="951" w:type="dxa"/>
                  <w:vMerge w:val="continue"/>
                  <w:tcBorders>
                    <w:tl2br w:val="nil"/>
                    <w:tr2bl w:val="nil"/>
                  </w:tcBorders>
                  <w:shd w:val="clear" w:color="auto" w:fill="auto"/>
                  <w:noWrap w:val="0"/>
                  <w:tcMar>
                    <w:left w:w="57" w:type="dxa"/>
                    <w:right w:w="57" w:type="dxa"/>
                  </w:tcMar>
                  <w:vAlign w:val="center"/>
                </w:tcPr>
                <w:p w14:paraId="38F7FE08">
                  <w:pPr>
                    <w:rPr>
                      <w:rFonts w:hint="eastAsia" w:ascii="宋体"/>
                      <w:color w:val="000000"/>
                      <w:sz w:val="24"/>
                      <w:szCs w:val="24"/>
                    </w:rPr>
                  </w:pPr>
                </w:p>
              </w:tc>
              <w:tc>
                <w:tcPr>
                  <w:tcW w:w="3250" w:type="dxa"/>
                  <w:tcBorders>
                    <w:tl2br w:val="nil"/>
                    <w:tr2bl w:val="nil"/>
                  </w:tcBorders>
                  <w:shd w:val="clear" w:color="auto" w:fill="auto"/>
                  <w:noWrap w:val="0"/>
                  <w:tcMar>
                    <w:left w:w="57" w:type="dxa"/>
                    <w:right w:w="57" w:type="dxa"/>
                  </w:tcMar>
                  <w:vAlign w:val="top"/>
                </w:tcPr>
                <w:p w14:paraId="4DAF97D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3.补正后申请内容仍不明确</w:t>
                  </w:r>
                </w:p>
              </w:tc>
              <w:tc>
                <w:tcPr>
                  <w:tcW w:w="694" w:type="dxa"/>
                  <w:tcBorders>
                    <w:tl2br w:val="nil"/>
                    <w:tr2bl w:val="nil"/>
                  </w:tcBorders>
                  <w:shd w:val="clear" w:color="auto" w:fill="auto"/>
                  <w:noWrap w:val="0"/>
                  <w:tcMar>
                    <w:left w:w="57" w:type="dxa"/>
                    <w:right w:w="57" w:type="dxa"/>
                  </w:tcMar>
                  <w:vAlign w:val="top"/>
                </w:tcPr>
                <w:p w14:paraId="1840D1BC">
                  <w:pPr>
                    <w:ind w:firstLine="0" w:firstLineChars="0"/>
                    <w:jc w:val="center"/>
                    <w:rPr>
                      <w:rFonts w:hint="default" w:ascii="宋体" w:hAnsi="宋体" w:eastAsia="宋体" w:cs="宋体"/>
                      <w:color w:val="000000"/>
                      <w:kern w:val="0"/>
                      <w:sz w:val="20"/>
                      <w:szCs w:val="20"/>
                      <w:lang w:val="en-US" w:eastAsia="zh-CN" w:bidi="ar"/>
                    </w:rPr>
                  </w:pPr>
                  <w:r>
                    <w:rPr>
                      <w:rFonts w:hint="eastAsia" w:eastAsia="宋体"/>
                      <w:sz w:val="21"/>
                      <w:lang w:val="en-US" w:eastAsia="zh-CN"/>
                    </w:rPr>
                    <w:t>0</w:t>
                  </w:r>
                </w:p>
              </w:tc>
              <w:tc>
                <w:tcPr>
                  <w:tcW w:w="694" w:type="dxa"/>
                  <w:tcBorders>
                    <w:tl2br w:val="nil"/>
                    <w:tr2bl w:val="nil"/>
                  </w:tcBorders>
                  <w:shd w:val="clear" w:color="auto" w:fill="auto"/>
                  <w:noWrap w:val="0"/>
                  <w:tcMar>
                    <w:left w:w="57" w:type="dxa"/>
                    <w:right w:w="57" w:type="dxa"/>
                  </w:tcMar>
                  <w:vAlign w:val="top"/>
                </w:tcPr>
                <w:p w14:paraId="0BB6209F">
                  <w:pPr>
                    <w:ind w:firstLine="0" w:firstLineChars="0"/>
                    <w:jc w:val="center"/>
                    <w:rPr>
                      <w:rFonts w:hint="eastAsia" w:ascii="宋体" w:hAnsi="宋体" w:eastAsia="宋体" w:cs="宋体"/>
                      <w:color w:val="000000"/>
                      <w:kern w:val="0"/>
                      <w:sz w:val="20"/>
                      <w:szCs w:val="20"/>
                      <w:lang w:val="en-US" w:eastAsia="zh-CN" w:bidi="ar"/>
                    </w:rPr>
                  </w:pPr>
                  <w:r>
                    <w:rPr>
                      <w:rFonts w:hint="eastAsia" w:eastAsia="宋体"/>
                      <w:sz w:val="21"/>
                      <w:lang w:val="en-US" w:eastAsia="zh-CN"/>
                    </w:rPr>
                    <w:t>0</w:t>
                  </w:r>
                </w:p>
              </w:tc>
              <w:tc>
                <w:tcPr>
                  <w:tcW w:w="694" w:type="dxa"/>
                  <w:tcBorders>
                    <w:tl2br w:val="nil"/>
                    <w:tr2bl w:val="nil"/>
                  </w:tcBorders>
                  <w:shd w:val="clear" w:color="auto" w:fill="auto"/>
                  <w:noWrap w:val="0"/>
                  <w:tcMar>
                    <w:left w:w="57" w:type="dxa"/>
                    <w:right w:w="57" w:type="dxa"/>
                  </w:tcMar>
                  <w:vAlign w:val="top"/>
                </w:tcPr>
                <w:p w14:paraId="3EB1CEDF">
                  <w:pPr>
                    <w:ind w:firstLine="0" w:firstLineChars="0"/>
                    <w:jc w:val="center"/>
                    <w:rPr>
                      <w:rFonts w:hint="eastAsia" w:ascii="宋体" w:hAnsi="宋体" w:eastAsia="宋体" w:cs="宋体"/>
                      <w:color w:val="000000"/>
                      <w:kern w:val="0"/>
                      <w:sz w:val="20"/>
                      <w:szCs w:val="20"/>
                      <w:lang w:val="en-US" w:eastAsia="zh-CN" w:bidi="ar"/>
                    </w:rPr>
                  </w:pPr>
                  <w:r>
                    <w:rPr>
                      <w:rFonts w:hint="eastAsia" w:eastAsia="宋体"/>
                      <w:sz w:val="21"/>
                      <w:lang w:val="en-US" w:eastAsia="zh-CN"/>
                    </w:rPr>
                    <w:t>0</w:t>
                  </w:r>
                </w:p>
              </w:tc>
              <w:tc>
                <w:tcPr>
                  <w:tcW w:w="694" w:type="dxa"/>
                  <w:tcBorders>
                    <w:tl2br w:val="nil"/>
                    <w:tr2bl w:val="nil"/>
                  </w:tcBorders>
                  <w:shd w:val="clear" w:color="auto" w:fill="auto"/>
                  <w:noWrap w:val="0"/>
                  <w:tcMar>
                    <w:left w:w="57" w:type="dxa"/>
                    <w:right w:w="57" w:type="dxa"/>
                  </w:tcMar>
                  <w:vAlign w:val="top"/>
                </w:tcPr>
                <w:p w14:paraId="74F648C5">
                  <w:pPr>
                    <w:ind w:firstLine="0" w:firstLineChars="0"/>
                    <w:jc w:val="center"/>
                    <w:rPr>
                      <w:rFonts w:hint="eastAsia" w:ascii="宋体" w:hAnsi="宋体" w:eastAsia="宋体" w:cs="宋体"/>
                      <w:color w:val="000000"/>
                      <w:kern w:val="0"/>
                      <w:sz w:val="20"/>
                      <w:szCs w:val="20"/>
                      <w:lang w:val="en-US" w:eastAsia="zh-CN" w:bidi="ar"/>
                    </w:rPr>
                  </w:pPr>
                  <w:r>
                    <w:rPr>
                      <w:rFonts w:hint="eastAsia" w:eastAsia="宋体"/>
                      <w:sz w:val="21"/>
                      <w:lang w:val="en-US" w:eastAsia="zh-CN"/>
                    </w:rPr>
                    <w:t>0</w:t>
                  </w:r>
                </w:p>
              </w:tc>
              <w:tc>
                <w:tcPr>
                  <w:tcW w:w="694" w:type="dxa"/>
                  <w:tcBorders>
                    <w:tl2br w:val="nil"/>
                    <w:tr2bl w:val="nil"/>
                  </w:tcBorders>
                  <w:shd w:val="clear" w:color="auto" w:fill="auto"/>
                  <w:noWrap w:val="0"/>
                  <w:tcMar>
                    <w:left w:w="57" w:type="dxa"/>
                    <w:right w:w="57" w:type="dxa"/>
                  </w:tcMar>
                  <w:vAlign w:val="top"/>
                </w:tcPr>
                <w:p w14:paraId="4A8F9BC5">
                  <w:pPr>
                    <w:ind w:firstLine="0" w:firstLineChars="0"/>
                    <w:jc w:val="center"/>
                    <w:rPr>
                      <w:rFonts w:hint="eastAsia" w:ascii="宋体" w:hAnsi="宋体" w:eastAsia="宋体" w:cs="宋体"/>
                      <w:color w:val="000000"/>
                      <w:kern w:val="0"/>
                      <w:sz w:val="20"/>
                      <w:szCs w:val="20"/>
                      <w:lang w:val="en-US" w:eastAsia="zh-CN" w:bidi="ar"/>
                    </w:rPr>
                  </w:pPr>
                  <w:r>
                    <w:rPr>
                      <w:rFonts w:hint="eastAsia" w:eastAsia="宋体"/>
                      <w:sz w:val="21"/>
                      <w:lang w:val="en-US" w:eastAsia="zh-CN"/>
                    </w:rPr>
                    <w:t>0</w:t>
                  </w:r>
                </w:p>
              </w:tc>
              <w:tc>
                <w:tcPr>
                  <w:tcW w:w="695" w:type="dxa"/>
                  <w:tcBorders>
                    <w:tl2br w:val="nil"/>
                    <w:tr2bl w:val="nil"/>
                  </w:tcBorders>
                  <w:shd w:val="clear" w:color="auto" w:fill="auto"/>
                  <w:noWrap w:val="0"/>
                  <w:tcMar>
                    <w:left w:w="57" w:type="dxa"/>
                    <w:right w:w="57" w:type="dxa"/>
                  </w:tcMar>
                  <w:vAlign w:val="top"/>
                </w:tcPr>
                <w:p w14:paraId="128D2AEF">
                  <w:pPr>
                    <w:ind w:firstLine="0" w:firstLineChars="0"/>
                    <w:jc w:val="center"/>
                    <w:rPr>
                      <w:rFonts w:hint="eastAsia" w:ascii="宋体" w:hAnsi="宋体" w:eastAsia="宋体" w:cs="宋体"/>
                      <w:color w:val="000000"/>
                      <w:kern w:val="0"/>
                      <w:sz w:val="20"/>
                      <w:szCs w:val="20"/>
                      <w:lang w:val="en-US" w:eastAsia="zh-CN" w:bidi="ar"/>
                    </w:rPr>
                  </w:pPr>
                  <w:r>
                    <w:rPr>
                      <w:rFonts w:hint="eastAsia" w:eastAsia="宋体"/>
                      <w:sz w:val="21"/>
                      <w:lang w:val="en-US" w:eastAsia="zh-CN"/>
                    </w:rPr>
                    <w:t>0</w:t>
                  </w:r>
                </w:p>
              </w:tc>
              <w:tc>
                <w:tcPr>
                  <w:tcW w:w="478" w:type="dxa"/>
                  <w:tcBorders>
                    <w:tl2br w:val="nil"/>
                    <w:tr2bl w:val="nil"/>
                  </w:tcBorders>
                  <w:shd w:val="clear" w:color="auto" w:fill="auto"/>
                  <w:noWrap w:val="0"/>
                  <w:tcMar>
                    <w:left w:w="57" w:type="dxa"/>
                    <w:right w:w="57" w:type="dxa"/>
                  </w:tcMar>
                  <w:vAlign w:val="top"/>
                </w:tcPr>
                <w:p w14:paraId="23CDAD8D">
                  <w:pPr>
                    <w:ind w:firstLine="0" w:firstLineChars="0"/>
                    <w:jc w:val="center"/>
                    <w:rPr>
                      <w:rFonts w:hint="default" w:ascii="宋体" w:hAnsi="宋体" w:eastAsia="宋体" w:cs="宋体"/>
                      <w:color w:val="000000"/>
                      <w:kern w:val="0"/>
                      <w:sz w:val="20"/>
                      <w:szCs w:val="20"/>
                      <w:lang w:val="en-US" w:eastAsia="zh-CN" w:bidi="ar"/>
                    </w:rPr>
                  </w:pPr>
                  <w:r>
                    <w:rPr>
                      <w:rFonts w:hint="eastAsia" w:eastAsia="宋体"/>
                      <w:sz w:val="21"/>
                      <w:lang w:val="en-US" w:eastAsia="zh-CN"/>
                    </w:rPr>
                    <w:t>0</w:t>
                  </w:r>
                </w:p>
              </w:tc>
            </w:tr>
            <w:tr w14:paraId="6AF702E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0" w:type="dxa"/>
                  <w:left w:w="0" w:type="dxa"/>
                  <w:bottom w:w="0" w:type="dxa"/>
                  <w:right w:w="0" w:type="dxa"/>
                </w:tblCellMar>
              </w:tblPrEx>
              <w:trPr>
                <w:trHeight w:val="345" w:hRule="atLeast"/>
                <w:jc w:val="center"/>
              </w:trPr>
              <w:tc>
                <w:tcPr>
                  <w:tcW w:w="775" w:type="dxa"/>
                  <w:vMerge w:val="continue"/>
                  <w:tcBorders>
                    <w:tl2br w:val="nil"/>
                    <w:tr2bl w:val="nil"/>
                  </w:tcBorders>
                  <w:shd w:val="clear" w:color="auto" w:fill="auto"/>
                  <w:noWrap w:val="0"/>
                  <w:tcMar>
                    <w:left w:w="57" w:type="dxa"/>
                    <w:right w:w="57" w:type="dxa"/>
                  </w:tcMar>
                  <w:vAlign w:val="center"/>
                </w:tcPr>
                <w:p w14:paraId="4C4099F3">
                  <w:pPr>
                    <w:rPr>
                      <w:rFonts w:hint="eastAsia" w:ascii="宋体"/>
                      <w:color w:val="000000"/>
                      <w:sz w:val="24"/>
                      <w:szCs w:val="24"/>
                    </w:rPr>
                  </w:pPr>
                </w:p>
              </w:tc>
              <w:tc>
                <w:tcPr>
                  <w:tcW w:w="951" w:type="dxa"/>
                  <w:vMerge w:val="restart"/>
                  <w:tcBorders>
                    <w:tl2br w:val="nil"/>
                    <w:tr2bl w:val="nil"/>
                  </w:tcBorders>
                  <w:shd w:val="clear" w:color="auto" w:fill="auto"/>
                  <w:noWrap w:val="0"/>
                  <w:tcMar>
                    <w:left w:w="57" w:type="dxa"/>
                    <w:right w:w="57" w:type="dxa"/>
                  </w:tcMar>
                  <w:vAlign w:val="center"/>
                </w:tcPr>
                <w:p w14:paraId="468CAD3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（五）不予处理</w:t>
                  </w:r>
                </w:p>
              </w:tc>
              <w:tc>
                <w:tcPr>
                  <w:tcW w:w="3250" w:type="dxa"/>
                  <w:tcBorders>
                    <w:tl2br w:val="nil"/>
                    <w:tr2bl w:val="nil"/>
                  </w:tcBorders>
                  <w:shd w:val="clear" w:color="auto" w:fill="auto"/>
                  <w:noWrap w:val="0"/>
                  <w:tcMar>
                    <w:left w:w="57" w:type="dxa"/>
                    <w:right w:w="57" w:type="dxa"/>
                  </w:tcMar>
                  <w:vAlign w:val="top"/>
                </w:tcPr>
                <w:p w14:paraId="14CA3C4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1.信访举报投诉类申请</w:t>
                  </w:r>
                </w:p>
              </w:tc>
              <w:tc>
                <w:tcPr>
                  <w:tcW w:w="694" w:type="dxa"/>
                  <w:tcBorders>
                    <w:tl2br w:val="nil"/>
                    <w:tr2bl w:val="nil"/>
                  </w:tcBorders>
                  <w:shd w:val="clear" w:color="auto" w:fill="auto"/>
                  <w:noWrap w:val="0"/>
                  <w:tcMar>
                    <w:left w:w="57" w:type="dxa"/>
                    <w:right w:w="57" w:type="dxa"/>
                  </w:tcMar>
                  <w:vAlign w:val="top"/>
                </w:tcPr>
                <w:p w14:paraId="48C40F99">
                  <w:pPr>
                    <w:ind w:firstLine="0" w:firstLineChars="0"/>
                    <w:jc w:val="center"/>
                    <w:rPr>
                      <w:rFonts w:hint="eastAsia" w:ascii="宋体" w:hAnsi="宋体" w:eastAsia="宋体" w:cs="宋体"/>
                      <w:color w:val="000000"/>
                      <w:kern w:val="0"/>
                      <w:sz w:val="20"/>
                      <w:szCs w:val="20"/>
                      <w:lang w:val="en-US" w:eastAsia="zh-CN" w:bidi="ar"/>
                    </w:rPr>
                  </w:pPr>
                  <w:r>
                    <w:rPr>
                      <w:rFonts w:hint="eastAsia" w:eastAsia="宋体"/>
                      <w:sz w:val="21"/>
                      <w:lang w:val="en-US" w:eastAsia="zh-CN"/>
                    </w:rPr>
                    <w:t>0</w:t>
                  </w:r>
                </w:p>
              </w:tc>
              <w:tc>
                <w:tcPr>
                  <w:tcW w:w="694" w:type="dxa"/>
                  <w:tcBorders>
                    <w:tl2br w:val="nil"/>
                    <w:tr2bl w:val="nil"/>
                  </w:tcBorders>
                  <w:shd w:val="clear" w:color="auto" w:fill="auto"/>
                  <w:noWrap w:val="0"/>
                  <w:tcMar>
                    <w:left w:w="57" w:type="dxa"/>
                    <w:right w:w="57" w:type="dxa"/>
                  </w:tcMar>
                  <w:vAlign w:val="top"/>
                </w:tcPr>
                <w:p w14:paraId="16D10233">
                  <w:pPr>
                    <w:ind w:firstLine="0" w:firstLineChars="0"/>
                    <w:jc w:val="center"/>
                    <w:rPr>
                      <w:rFonts w:hint="eastAsia" w:ascii="宋体" w:hAnsi="宋体" w:eastAsia="宋体" w:cs="宋体"/>
                      <w:color w:val="000000"/>
                      <w:kern w:val="0"/>
                      <w:sz w:val="20"/>
                      <w:szCs w:val="20"/>
                      <w:lang w:val="en-US" w:eastAsia="zh-CN" w:bidi="ar"/>
                    </w:rPr>
                  </w:pPr>
                  <w:r>
                    <w:rPr>
                      <w:rFonts w:hint="eastAsia" w:eastAsia="宋体"/>
                      <w:sz w:val="21"/>
                      <w:lang w:val="en-US" w:eastAsia="zh-CN"/>
                    </w:rPr>
                    <w:t>0</w:t>
                  </w:r>
                </w:p>
              </w:tc>
              <w:tc>
                <w:tcPr>
                  <w:tcW w:w="694" w:type="dxa"/>
                  <w:tcBorders>
                    <w:tl2br w:val="nil"/>
                    <w:tr2bl w:val="nil"/>
                  </w:tcBorders>
                  <w:shd w:val="clear" w:color="auto" w:fill="auto"/>
                  <w:noWrap w:val="0"/>
                  <w:tcMar>
                    <w:left w:w="57" w:type="dxa"/>
                    <w:right w:w="57" w:type="dxa"/>
                  </w:tcMar>
                  <w:vAlign w:val="top"/>
                </w:tcPr>
                <w:p w14:paraId="07B3577D">
                  <w:pPr>
                    <w:ind w:firstLine="0" w:firstLineChars="0"/>
                    <w:jc w:val="center"/>
                    <w:rPr>
                      <w:rFonts w:hint="eastAsia" w:ascii="宋体" w:hAnsi="宋体" w:eastAsia="宋体" w:cs="宋体"/>
                      <w:color w:val="000000"/>
                      <w:kern w:val="0"/>
                      <w:sz w:val="20"/>
                      <w:szCs w:val="20"/>
                      <w:lang w:val="en-US" w:eastAsia="zh-CN" w:bidi="ar"/>
                    </w:rPr>
                  </w:pPr>
                  <w:r>
                    <w:rPr>
                      <w:rFonts w:hint="eastAsia" w:eastAsia="宋体"/>
                      <w:sz w:val="21"/>
                      <w:lang w:val="en-US" w:eastAsia="zh-CN"/>
                    </w:rPr>
                    <w:t>0</w:t>
                  </w:r>
                </w:p>
              </w:tc>
              <w:tc>
                <w:tcPr>
                  <w:tcW w:w="694" w:type="dxa"/>
                  <w:tcBorders>
                    <w:tl2br w:val="nil"/>
                    <w:tr2bl w:val="nil"/>
                  </w:tcBorders>
                  <w:shd w:val="clear" w:color="auto" w:fill="auto"/>
                  <w:noWrap w:val="0"/>
                  <w:tcMar>
                    <w:left w:w="57" w:type="dxa"/>
                    <w:right w:w="57" w:type="dxa"/>
                  </w:tcMar>
                  <w:vAlign w:val="top"/>
                </w:tcPr>
                <w:p w14:paraId="27536375">
                  <w:pPr>
                    <w:ind w:firstLine="0" w:firstLineChars="0"/>
                    <w:jc w:val="center"/>
                    <w:rPr>
                      <w:rFonts w:hint="eastAsia" w:ascii="宋体" w:hAnsi="宋体" w:eastAsia="宋体" w:cs="宋体"/>
                      <w:color w:val="000000"/>
                      <w:kern w:val="0"/>
                      <w:sz w:val="20"/>
                      <w:szCs w:val="20"/>
                      <w:lang w:val="en-US" w:eastAsia="zh-CN" w:bidi="ar"/>
                    </w:rPr>
                  </w:pPr>
                  <w:r>
                    <w:rPr>
                      <w:rFonts w:hint="eastAsia" w:eastAsia="宋体"/>
                      <w:sz w:val="21"/>
                      <w:lang w:val="en-US" w:eastAsia="zh-CN"/>
                    </w:rPr>
                    <w:t>0</w:t>
                  </w:r>
                </w:p>
              </w:tc>
              <w:tc>
                <w:tcPr>
                  <w:tcW w:w="694" w:type="dxa"/>
                  <w:tcBorders>
                    <w:tl2br w:val="nil"/>
                    <w:tr2bl w:val="nil"/>
                  </w:tcBorders>
                  <w:shd w:val="clear" w:color="auto" w:fill="auto"/>
                  <w:noWrap w:val="0"/>
                  <w:tcMar>
                    <w:left w:w="57" w:type="dxa"/>
                    <w:right w:w="57" w:type="dxa"/>
                  </w:tcMar>
                  <w:vAlign w:val="top"/>
                </w:tcPr>
                <w:p w14:paraId="3B02BB19">
                  <w:pPr>
                    <w:ind w:firstLine="0" w:firstLineChars="0"/>
                    <w:jc w:val="center"/>
                    <w:rPr>
                      <w:rFonts w:hint="eastAsia" w:ascii="宋体" w:hAnsi="宋体" w:eastAsia="宋体" w:cs="宋体"/>
                      <w:color w:val="000000"/>
                      <w:kern w:val="0"/>
                      <w:sz w:val="20"/>
                      <w:szCs w:val="20"/>
                      <w:lang w:val="en-US" w:eastAsia="zh-CN" w:bidi="ar"/>
                    </w:rPr>
                  </w:pPr>
                  <w:r>
                    <w:rPr>
                      <w:rFonts w:hint="eastAsia" w:eastAsia="宋体"/>
                      <w:sz w:val="21"/>
                      <w:lang w:val="en-US" w:eastAsia="zh-CN"/>
                    </w:rPr>
                    <w:t>0</w:t>
                  </w:r>
                </w:p>
              </w:tc>
              <w:tc>
                <w:tcPr>
                  <w:tcW w:w="695" w:type="dxa"/>
                  <w:tcBorders>
                    <w:tl2br w:val="nil"/>
                    <w:tr2bl w:val="nil"/>
                  </w:tcBorders>
                  <w:shd w:val="clear" w:color="auto" w:fill="auto"/>
                  <w:noWrap w:val="0"/>
                  <w:tcMar>
                    <w:left w:w="57" w:type="dxa"/>
                    <w:right w:w="57" w:type="dxa"/>
                  </w:tcMar>
                  <w:vAlign w:val="top"/>
                </w:tcPr>
                <w:p w14:paraId="2F6016BA">
                  <w:pPr>
                    <w:ind w:firstLine="0" w:firstLineChars="0"/>
                    <w:jc w:val="center"/>
                    <w:rPr>
                      <w:rFonts w:hint="eastAsia" w:ascii="宋体" w:hAnsi="宋体" w:eastAsia="宋体" w:cs="宋体"/>
                      <w:color w:val="000000"/>
                      <w:kern w:val="0"/>
                      <w:sz w:val="20"/>
                      <w:szCs w:val="20"/>
                      <w:lang w:val="en-US" w:eastAsia="zh-CN" w:bidi="ar"/>
                    </w:rPr>
                  </w:pPr>
                  <w:r>
                    <w:rPr>
                      <w:rFonts w:hint="eastAsia" w:eastAsia="宋体"/>
                      <w:sz w:val="21"/>
                      <w:lang w:val="en-US" w:eastAsia="zh-CN"/>
                    </w:rPr>
                    <w:t>0</w:t>
                  </w:r>
                </w:p>
              </w:tc>
              <w:tc>
                <w:tcPr>
                  <w:tcW w:w="478" w:type="dxa"/>
                  <w:tcBorders>
                    <w:tl2br w:val="nil"/>
                    <w:tr2bl w:val="nil"/>
                  </w:tcBorders>
                  <w:shd w:val="clear" w:color="auto" w:fill="auto"/>
                  <w:noWrap w:val="0"/>
                  <w:tcMar>
                    <w:left w:w="57" w:type="dxa"/>
                    <w:right w:w="57" w:type="dxa"/>
                  </w:tcMar>
                  <w:vAlign w:val="top"/>
                </w:tcPr>
                <w:p w14:paraId="19902757">
                  <w:pPr>
                    <w:ind w:firstLine="0" w:firstLineChars="0"/>
                    <w:jc w:val="center"/>
                    <w:rPr>
                      <w:rFonts w:hint="default" w:ascii="宋体" w:hAnsi="宋体" w:eastAsia="宋体" w:cs="宋体"/>
                      <w:color w:val="000000"/>
                      <w:kern w:val="0"/>
                      <w:sz w:val="20"/>
                      <w:szCs w:val="20"/>
                      <w:lang w:val="en-US" w:eastAsia="zh-CN" w:bidi="ar"/>
                    </w:rPr>
                  </w:pPr>
                  <w:r>
                    <w:rPr>
                      <w:rFonts w:hint="eastAsia" w:eastAsia="宋体"/>
                      <w:sz w:val="21"/>
                      <w:lang w:val="en-US" w:eastAsia="zh-CN"/>
                    </w:rPr>
                    <w:t>0</w:t>
                  </w:r>
                </w:p>
              </w:tc>
            </w:tr>
            <w:tr w14:paraId="4BFC32C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0" w:type="dxa"/>
                  <w:left w:w="0" w:type="dxa"/>
                  <w:bottom w:w="0" w:type="dxa"/>
                  <w:right w:w="0" w:type="dxa"/>
                </w:tblCellMar>
              </w:tblPrEx>
              <w:trPr>
                <w:trHeight w:val="345" w:hRule="atLeast"/>
                <w:jc w:val="center"/>
              </w:trPr>
              <w:tc>
                <w:tcPr>
                  <w:tcW w:w="775" w:type="dxa"/>
                  <w:vMerge w:val="continue"/>
                  <w:tcBorders>
                    <w:tl2br w:val="nil"/>
                    <w:tr2bl w:val="nil"/>
                  </w:tcBorders>
                  <w:shd w:val="clear" w:color="auto" w:fill="auto"/>
                  <w:noWrap w:val="0"/>
                  <w:tcMar>
                    <w:left w:w="57" w:type="dxa"/>
                    <w:right w:w="57" w:type="dxa"/>
                  </w:tcMar>
                  <w:vAlign w:val="center"/>
                </w:tcPr>
                <w:p w14:paraId="000A5896">
                  <w:pPr>
                    <w:rPr>
                      <w:rFonts w:hint="eastAsia" w:ascii="宋体"/>
                      <w:color w:val="000000"/>
                      <w:sz w:val="24"/>
                      <w:szCs w:val="24"/>
                    </w:rPr>
                  </w:pPr>
                </w:p>
              </w:tc>
              <w:tc>
                <w:tcPr>
                  <w:tcW w:w="951" w:type="dxa"/>
                  <w:vMerge w:val="continue"/>
                  <w:tcBorders>
                    <w:tl2br w:val="nil"/>
                    <w:tr2bl w:val="nil"/>
                  </w:tcBorders>
                  <w:shd w:val="clear" w:color="auto" w:fill="auto"/>
                  <w:noWrap w:val="0"/>
                  <w:tcMar>
                    <w:left w:w="57" w:type="dxa"/>
                    <w:right w:w="57" w:type="dxa"/>
                  </w:tcMar>
                  <w:vAlign w:val="center"/>
                </w:tcPr>
                <w:p w14:paraId="37BD9F42">
                  <w:pPr>
                    <w:rPr>
                      <w:rFonts w:hint="eastAsia" w:ascii="宋体"/>
                      <w:color w:val="000000"/>
                      <w:sz w:val="24"/>
                      <w:szCs w:val="24"/>
                    </w:rPr>
                  </w:pPr>
                </w:p>
              </w:tc>
              <w:tc>
                <w:tcPr>
                  <w:tcW w:w="3250" w:type="dxa"/>
                  <w:tcBorders>
                    <w:tl2br w:val="nil"/>
                    <w:tr2bl w:val="nil"/>
                  </w:tcBorders>
                  <w:shd w:val="clear" w:color="auto" w:fill="auto"/>
                  <w:noWrap w:val="0"/>
                  <w:tcMar>
                    <w:left w:w="57" w:type="dxa"/>
                    <w:right w:w="57" w:type="dxa"/>
                  </w:tcMar>
                  <w:vAlign w:val="top"/>
                </w:tcPr>
                <w:p w14:paraId="6337B19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2.重复申请</w:t>
                  </w:r>
                </w:p>
              </w:tc>
              <w:tc>
                <w:tcPr>
                  <w:tcW w:w="694" w:type="dxa"/>
                  <w:tcBorders>
                    <w:tl2br w:val="nil"/>
                    <w:tr2bl w:val="nil"/>
                  </w:tcBorders>
                  <w:shd w:val="clear" w:color="auto" w:fill="auto"/>
                  <w:noWrap w:val="0"/>
                  <w:tcMar>
                    <w:left w:w="57" w:type="dxa"/>
                    <w:right w:w="57" w:type="dxa"/>
                  </w:tcMar>
                  <w:vAlign w:val="top"/>
                </w:tcPr>
                <w:p w14:paraId="12201EAB">
                  <w:pPr>
                    <w:ind w:firstLine="0" w:firstLineChars="0"/>
                    <w:jc w:val="center"/>
                    <w:rPr>
                      <w:rFonts w:hint="eastAsia" w:ascii="宋体" w:hAnsi="宋体" w:eastAsia="宋体" w:cs="宋体"/>
                      <w:color w:val="000000"/>
                      <w:kern w:val="0"/>
                      <w:sz w:val="20"/>
                      <w:szCs w:val="20"/>
                      <w:lang w:val="en-US" w:eastAsia="zh-CN" w:bidi="ar"/>
                    </w:rPr>
                  </w:pPr>
                  <w:r>
                    <w:rPr>
                      <w:rFonts w:hint="eastAsia" w:eastAsia="宋体"/>
                      <w:sz w:val="21"/>
                      <w:lang w:val="en-US" w:eastAsia="zh-CN"/>
                    </w:rPr>
                    <w:t>0</w:t>
                  </w:r>
                </w:p>
              </w:tc>
              <w:tc>
                <w:tcPr>
                  <w:tcW w:w="694" w:type="dxa"/>
                  <w:tcBorders>
                    <w:tl2br w:val="nil"/>
                    <w:tr2bl w:val="nil"/>
                  </w:tcBorders>
                  <w:shd w:val="clear" w:color="auto" w:fill="auto"/>
                  <w:noWrap w:val="0"/>
                  <w:tcMar>
                    <w:left w:w="57" w:type="dxa"/>
                    <w:right w:w="57" w:type="dxa"/>
                  </w:tcMar>
                  <w:vAlign w:val="top"/>
                </w:tcPr>
                <w:p w14:paraId="5CCBF1E3">
                  <w:pPr>
                    <w:ind w:firstLine="0" w:firstLineChars="0"/>
                    <w:jc w:val="center"/>
                    <w:rPr>
                      <w:rFonts w:hint="eastAsia" w:ascii="宋体" w:hAnsi="宋体" w:eastAsia="宋体" w:cs="宋体"/>
                      <w:color w:val="000000"/>
                      <w:kern w:val="0"/>
                      <w:sz w:val="20"/>
                      <w:szCs w:val="20"/>
                      <w:lang w:val="en-US" w:eastAsia="zh-CN" w:bidi="ar"/>
                    </w:rPr>
                  </w:pPr>
                  <w:r>
                    <w:rPr>
                      <w:rFonts w:hint="eastAsia" w:eastAsia="宋体"/>
                      <w:sz w:val="21"/>
                      <w:lang w:val="en-US" w:eastAsia="zh-CN"/>
                    </w:rPr>
                    <w:t>0</w:t>
                  </w:r>
                </w:p>
              </w:tc>
              <w:tc>
                <w:tcPr>
                  <w:tcW w:w="694" w:type="dxa"/>
                  <w:tcBorders>
                    <w:tl2br w:val="nil"/>
                    <w:tr2bl w:val="nil"/>
                  </w:tcBorders>
                  <w:shd w:val="clear" w:color="auto" w:fill="auto"/>
                  <w:noWrap w:val="0"/>
                  <w:tcMar>
                    <w:left w:w="57" w:type="dxa"/>
                    <w:right w:w="57" w:type="dxa"/>
                  </w:tcMar>
                  <w:vAlign w:val="top"/>
                </w:tcPr>
                <w:p w14:paraId="14A996F8">
                  <w:pPr>
                    <w:ind w:firstLine="0" w:firstLineChars="0"/>
                    <w:jc w:val="center"/>
                    <w:rPr>
                      <w:rFonts w:hint="eastAsia" w:ascii="宋体" w:hAnsi="宋体" w:eastAsia="宋体" w:cs="宋体"/>
                      <w:color w:val="000000"/>
                      <w:kern w:val="0"/>
                      <w:sz w:val="20"/>
                      <w:szCs w:val="20"/>
                      <w:lang w:val="en-US" w:eastAsia="zh-CN" w:bidi="ar"/>
                    </w:rPr>
                  </w:pPr>
                  <w:r>
                    <w:rPr>
                      <w:rFonts w:hint="eastAsia" w:eastAsia="宋体"/>
                      <w:sz w:val="21"/>
                      <w:lang w:val="en-US" w:eastAsia="zh-CN"/>
                    </w:rPr>
                    <w:t>0</w:t>
                  </w:r>
                </w:p>
              </w:tc>
              <w:tc>
                <w:tcPr>
                  <w:tcW w:w="694" w:type="dxa"/>
                  <w:tcBorders>
                    <w:tl2br w:val="nil"/>
                    <w:tr2bl w:val="nil"/>
                  </w:tcBorders>
                  <w:shd w:val="clear" w:color="auto" w:fill="auto"/>
                  <w:noWrap w:val="0"/>
                  <w:tcMar>
                    <w:left w:w="57" w:type="dxa"/>
                    <w:right w:w="57" w:type="dxa"/>
                  </w:tcMar>
                  <w:vAlign w:val="top"/>
                </w:tcPr>
                <w:p w14:paraId="786C3C53">
                  <w:pPr>
                    <w:ind w:firstLine="0" w:firstLineChars="0"/>
                    <w:jc w:val="center"/>
                    <w:rPr>
                      <w:rFonts w:hint="eastAsia" w:ascii="宋体" w:hAnsi="宋体" w:eastAsia="宋体" w:cs="宋体"/>
                      <w:color w:val="000000"/>
                      <w:kern w:val="0"/>
                      <w:sz w:val="20"/>
                      <w:szCs w:val="20"/>
                      <w:lang w:val="en-US" w:eastAsia="zh-CN" w:bidi="ar"/>
                    </w:rPr>
                  </w:pPr>
                  <w:r>
                    <w:rPr>
                      <w:rFonts w:hint="eastAsia" w:eastAsia="宋体"/>
                      <w:sz w:val="21"/>
                      <w:lang w:val="en-US" w:eastAsia="zh-CN"/>
                    </w:rPr>
                    <w:t>0</w:t>
                  </w:r>
                </w:p>
              </w:tc>
              <w:tc>
                <w:tcPr>
                  <w:tcW w:w="694" w:type="dxa"/>
                  <w:tcBorders>
                    <w:tl2br w:val="nil"/>
                    <w:tr2bl w:val="nil"/>
                  </w:tcBorders>
                  <w:shd w:val="clear" w:color="auto" w:fill="auto"/>
                  <w:noWrap w:val="0"/>
                  <w:tcMar>
                    <w:left w:w="57" w:type="dxa"/>
                    <w:right w:w="57" w:type="dxa"/>
                  </w:tcMar>
                  <w:vAlign w:val="top"/>
                </w:tcPr>
                <w:p w14:paraId="0C7E0ABF">
                  <w:pPr>
                    <w:ind w:firstLine="0" w:firstLineChars="0"/>
                    <w:jc w:val="center"/>
                    <w:rPr>
                      <w:rFonts w:hint="eastAsia" w:ascii="宋体" w:hAnsi="宋体" w:eastAsia="宋体" w:cs="宋体"/>
                      <w:color w:val="000000"/>
                      <w:kern w:val="0"/>
                      <w:sz w:val="20"/>
                      <w:szCs w:val="20"/>
                      <w:lang w:val="en-US" w:eastAsia="zh-CN" w:bidi="ar"/>
                    </w:rPr>
                  </w:pPr>
                  <w:r>
                    <w:rPr>
                      <w:rFonts w:hint="eastAsia" w:eastAsia="宋体"/>
                      <w:sz w:val="21"/>
                      <w:lang w:val="en-US" w:eastAsia="zh-CN"/>
                    </w:rPr>
                    <w:t>0</w:t>
                  </w:r>
                </w:p>
              </w:tc>
              <w:tc>
                <w:tcPr>
                  <w:tcW w:w="695" w:type="dxa"/>
                  <w:tcBorders>
                    <w:tl2br w:val="nil"/>
                    <w:tr2bl w:val="nil"/>
                  </w:tcBorders>
                  <w:shd w:val="clear" w:color="auto" w:fill="auto"/>
                  <w:noWrap w:val="0"/>
                  <w:tcMar>
                    <w:left w:w="57" w:type="dxa"/>
                    <w:right w:w="57" w:type="dxa"/>
                  </w:tcMar>
                  <w:vAlign w:val="top"/>
                </w:tcPr>
                <w:p w14:paraId="1DCA5C2D">
                  <w:pPr>
                    <w:ind w:firstLine="0" w:firstLineChars="0"/>
                    <w:jc w:val="center"/>
                    <w:rPr>
                      <w:rFonts w:hint="eastAsia" w:ascii="宋体" w:hAnsi="宋体" w:eastAsia="宋体" w:cs="宋体"/>
                      <w:color w:val="000000"/>
                      <w:kern w:val="0"/>
                      <w:sz w:val="20"/>
                      <w:szCs w:val="20"/>
                      <w:lang w:val="en-US" w:eastAsia="zh-CN" w:bidi="ar"/>
                    </w:rPr>
                  </w:pPr>
                  <w:r>
                    <w:rPr>
                      <w:rFonts w:hint="eastAsia" w:eastAsia="宋体"/>
                      <w:sz w:val="21"/>
                      <w:lang w:val="en-US" w:eastAsia="zh-CN"/>
                    </w:rPr>
                    <w:t>0</w:t>
                  </w:r>
                </w:p>
              </w:tc>
              <w:tc>
                <w:tcPr>
                  <w:tcW w:w="478" w:type="dxa"/>
                  <w:tcBorders>
                    <w:tl2br w:val="nil"/>
                    <w:tr2bl w:val="nil"/>
                  </w:tcBorders>
                  <w:shd w:val="clear" w:color="auto" w:fill="auto"/>
                  <w:noWrap w:val="0"/>
                  <w:tcMar>
                    <w:left w:w="57" w:type="dxa"/>
                    <w:right w:w="57" w:type="dxa"/>
                  </w:tcMar>
                  <w:vAlign w:val="top"/>
                </w:tcPr>
                <w:p w14:paraId="3D28FEA0">
                  <w:pPr>
                    <w:ind w:firstLine="0" w:firstLineChars="0"/>
                    <w:jc w:val="center"/>
                    <w:rPr>
                      <w:rFonts w:hint="default" w:ascii="宋体" w:hAnsi="宋体" w:eastAsia="宋体" w:cs="宋体"/>
                      <w:color w:val="000000"/>
                      <w:kern w:val="0"/>
                      <w:sz w:val="20"/>
                      <w:szCs w:val="20"/>
                      <w:lang w:val="en-US" w:eastAsia="zh-CN" w:bidi="ar"/>
                    </w:rPr>
                  </w:pPr>
                  <w:r>
                    <w:rPr>
                      <w:rFonts w:hint="eastAsia" w:eastAsia="宋体"/>
                      <w:sz w:val="21"/>
                      <w:lang w:val="en-US" w:eastAsia="zh-CN"/>
                    </w:rPr>
                    <w:t>0</w:t>
                  </w:r>
                </w:p>
              </w:tc>
            </w:tr>
            <w:tr w14:paraId="3815049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0" w:type="dxa"/>
                  <w:left w:w="0" w:type="dxa"/>
                  <w:bottom w:w="0" w:type="dxa"/>
                  <w:right w:w="0" w:type="dxa"/>
                </w:tblCellMar>
              </w:tblPrEx>
              <w:trPr>
                <w:trHeight w:val="345" w:hRule="atLeast"/>
                <w:jc w:val="center"/>
              </w:trPr>
              <w:tc>
                <w:tcPr>
                  <w:tcW w:w="775" w:type="dxa"/>
                  <w:vMerge w:val="continue"/>
                  <w:tcBorders>
                    <w:tl2br w:val="nil"/>
                    <w:tr2bl w:val="nil"/>
                  </w:tcBorders>
                  <w:shd w:val="clear" w:color="auto" w:fill="auto"/>
                  <w:noWrap w:val="0"/>
                  <w:tcMar>
                    <w:left w:w="57" w:type="dxa"/>
                    <w:right w:w="57" w:type="dxa"/>
                  </w:tcMar>
                  <w:vAlign w:val="center"/>
                </w:tcPr>
                <w:p w14:paraId="718E9151">
                  <w:pPr>
                    <w:rPr>
                      <w:rFonts w:hint="eastAsia" w:ascii="宋体"/>
                      <w:color w:val="000000"/>
                      <w:sz w:val="24"/>
                      <w:szCs w:val="24"/>
                    </w:rPr>
                  </w:pPr>
                </w:p>
              </w:tc>
              <w:tc>
                <w:tcPr>
                  <w:tcW w:w="951" w:type="dxa"/>
                  <w:vMerge w:val="continue"/>
                  <w:tcBorders>
                    <w:tl2br w:val="nil"/>
                    <w:tr2bl w:val="nil"/>
                  </w:tcBorders>
                  <w:shd w:val="clear" w:color="auto" w:fill="auto"/>
                  <w:noWrap w:val="0"/>
                  <w:tcMar>
                    <w:left w:w="57" w:type="dxa"/>
                    <w:right w:w="57" w:type="dxa"/>
                  </w:tcMar>
                  <w:vAlign w:val="center"/>
                </w:tcPr>
                <w:p w14:paraId="15C6D168">
                  <w:pPr>
                    <w:rPr>
                      <w:rFonts w:hint="eastAsia" w:ascii="宋体"/>
                      <w:color w:val="000000"/>
                      <w:sz w:val="24"/>
                      <w:szCs w:val="24"/>
                    </w:rPr>
                  </w:pPr>
                </w:p>
              </w:tc>
              <w:tc>
                <w:tcPr>
                  <w:tcW w:w="3250" w:type="dxa"/>
                  <w:tcBorders>
                    <w:tl2br w:val="nil"/>
                    <w:tr2bl w:val="nil"/>
                  </w:tcBorders>
                  <w:shd w:val="clear" w:color="auto" w:fill="auto"/>
                  <w:noWrap w:val="0"/>
                  <w:tcMar>
                    <w:left w:w="57" w:type="dxa"/>
                    <w:right w:w="57" w:type="dxa"/>
                  </w:tcMar>
                  <w:vAlign w:val="top"/>
                </w:tcPr>
                <w:p w14:paraId="1AC0B9D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3.要求提供公开出版物</w:t>
                  </w:r>
                </w:p>
              </w:tc>
              <w:tc>
                <w:tcPr>
                  <w:tcW w:w="694" w:type="dxa"/>
                  <w:tcBorders>
                    <w:tl2br w:val="nil"/>
                    <w:tr2bl w:val="nil"/>
                  </w:tcBorders>
                  <w:shd w:val="clear" w:color="auto" w:fill="auto"/>
                  <w:noWrap w:val="0"/>
                  <w:tcMar>
                    <w:left w:w="57" w:type="dxa"/>
                    <w:right w:w="57" w:type="dxa"/>
                  </w:tcMar>
                  <w:vAlign w:val="top"/>
                </w:tcPr>
                <w:p w14:paraId="2D9FB38F">
                  <w:pPr>
                    <w:ind w:firstLine="0" w:firstLineChars="0"/>
                    <w:jc w:val="center"/>
                    <w:rPr>
                      <w:rFonts w:hint="eastAsia" w:ascii="宋体" w:hAnsi="宋体" w:eastAsia="宋体" w:cs="宋体"/>
                      <w:color w:val="000000"/>
                      <w:kern w:val="0"/>
                      <w:sz w:val="20"/>
                      <w:szCs w:val="20"/>
                      <w:lang w:val="en-US" w:eastAsia="zh-CN" w:bidi="ar"/>
                    </w:rPr>
                  </w:pPr>
                  <w:r>
                    <w:rPr>
                      <w:rFonts w:hint="eastAsia" w:eastAsia="宋体"/>
                      <w:sz w:val="21"/>
                      <w:lang w:val="en-US" w:eastAsia="zh-CN"/>
                    </w:rPr>
                    <w:t>0</w:t>
                  </w:r>
                </w:p>
              </w:tc>
              <w:tc>
                <w:tcPr>
                  <w:tcW w:w="694" w:type="dxa"/>
                  <w:tcBorders>
                    <w:tl2br w:val="nil"/>
                    <w:tr2bl w:val="nil"/>
                  </w:tcBorders>
                  <w:shd w:val="clear" w:color="auto" w:fill="auto"/>
                  <w:noWrap w:val="0"/>
                  <w:tcMar>
                    <w:left w:w="57" w:type="dxa"/>
                    <w:right w:w="57" w:type="dxa"/>
                  </w:tcMar>
                  <w:vAlign w:val="top"/>
                </w:tcPr>
                <w:p w14:paraId="295F009E">
                  <w:pPr>
                    <w:ind w:firstLine="0" w:firstLineChars="0"/>
                    <w:jc w:val="center"/>
                    <w:rPr>
                      <w:rFonts w:hint="eastAsia" w:ascii="宋体" w:hAnsi="宋体" w:eastAsia="宋体" w:cs="宋体"/>
                      <w:color w:val="000000"/>
                      <w:kern w:val="0"/>
                      <w:sz w:val="20"/>
                      <w:szCs w:val="20"/>
                      <w:lang w:val="en-US" w:eastAsia="zh-CN" w:bidi="ar"/>
                    </w:rPr>
                  </w:pPr>
                  <w:r>
                    <w:rPr>
                      <w:rFonts w:hint="eastAsia" w:eastAsia="宋体"/>
                      <w:sz w:val="21"/>
                      <w:lang w:val="en-US" w:eastAsia="zh-CN"/>
                    </w:rPr>
                    <w:t>0</w:t>
                  </w:r>
                </w:p>
              </w:tc>
              <w:tc>
                <w:tcPr>
                  <w:tcW w:w="694" w:type="dxa"/>
                  <w:tcBorders>
                    <w:tl2br w:val="nil"/>
                    <w:tr2bl w:val="nil"/>
                  </w:tcBorders>
                  <w:shd w:val="clear" w:color="auto" w:fill="auto"/>
                  <w:noWrap w:val="0"/>
                  <w:tcMar>
                    <w:left w:w="57" w:type="dxa"/>
                    <w:right w:w="57" w:type="dxa"/>
                  </w:tcMar>
                  <w:vAlign w:val="top"/>
                </w:tcPr>
                <w:p w14:paraId="1F515FE3">
                  <w:pPr>
                    <w:ind w:firstLine="0" w:firstLineChars="0"/>
                    <w:jc w:val="center"/>
                    <w:rPr>
                      <w:rFonts w:hint="eastAsia" w:ascii="宋体" w:hAnsi="宋体" w:eastAsia="宋体" w:cs="宋体"/>
                      <w:color w:val="000000"/>
                      <w:kern w:val="0"/>
                      <w:sz w:val="20"/>
                      <w:szCs w:val="20"/>
                      <w:lang w:val="en-US" w:eastAsia="zh-CN" w:bidi="ar"/>
                    </w:rPr>
                  </w:pPr>
                  <w:r>
                    <w:rPr>
                      <w:rFonts w:hint="eastAsia" w:eastAsia="宋体"/>
                      <w:sz w:val="21"/>
                      <w:lang w:val="en-US" w:eastAsia="zh-CN"/>
                    </w:rPr>
                    <w:t>0</w:t>
                  </w:r>
                </w:p>
              </w:tc>
              <w:tc>
                <w:tcPr>
                  <w:tcW w:w="694" w:type="dxa"/>
                  <w:tcBorders>
                    <w:tl2br w:val="nil"/>
                    <w:tr2bl w:val="nil"/>
                  </w:tcBorders>
                  <w:shd w:val="clear" w:color="auto" w:fill="auto"/>
                  <w:noWrap w:val="0"/>
                  <w:tcMar>
                    <w:left w:w="57" w:type="dxa"/>
                    <w:right w:w="57" w:type="dxa"/>
                  </w:tcMar>
                  <w:vAlign w:val="top"/>
                </w:tcPr>
                <w:p w14:paraId="1B0FC41E">
                  <w:pPr>
                    <w:ind w:firstLine="0" w:firstLineChars="0"/>
                    <w:jc w:val="center"/>
                    <w:rPr>
                      <w:rFonts w:hint="eastAsia" w:ascii="宋体" w:hAnsi="宋体" w:eastAsia="宋体" w:cs="宋体"/>
                      <w:color w:val="000000"/>
                      <w:kern w:val="0"/>
                      <w:sz w:val="20"/>
                      <w:szCs w:val="20"/>
                      <w:lang w:val="en-US" w:eastAsia="zh-CN" w:bidi="ar"/>
                    </w:rPr>
                  </w:pPr>
                  <w:r>
                    <w:rPr>
                      <w:rFonts w:hint="eastAsia" w:eastAsia="宋体"/>
                      <w:sz w:val="21"/>
                      <w:lang w:val="en-US" w:eastAsia="zh-CN"/>
                    </w:rPr>
                    <w:t>0</w:t>
                  </w:r>
                </w:p>
              </w:tc>
              <w:tc>
                <w:tcPr>
                  <w:tcW w:w="694" w:type="dxa"/>
                  <w:tcBorders>
                    <w:tl2br w:val="nil"/>
                    <w:tr2bl w:val="nil"/>
                  </w:tcBorders>
                  <w:shd w:val="clear" w:color="auto" w:fill="auto"/>
                  <w:noWrap w:val="0"/>
                  <w:tcMar>
                    <w:left w:w="57" w:type="dxa"/>
                    <w:right w:w="57" w:type="dxa"/>
                  </w:tcMar>
                  <w:vAlign w:val="top"/>
                </w:tcPr>
                <w:p w14:paraId="3980CEFF">
                  <w:pPr>
                    <w:ind w:firstLine="0" w:firstLineChars="0"/>
                    <w:jc w:val="center"/>
                    <w:rPr>
                      <w:rFonts w:hint="eastAsia" w:ascii="宋体" w:hAnsi="宋体" w:eastAsia="宋体" w:cs="宋体"/>
                      <w:color w:val="000000"/>
                      <w:kern w:val="0"/>
                      <w:sz w:val="20"/>
                      <w:szCs w:val="20"/>
                      <w:lang w:val="en-US" w:eastAsia="zh-CN" w:bidi="ar"/>
                    </w:rPr>
                  </w:pPr>
                  <w:r>
                    <w:rPr>
                      <w:rFonts w:hint="eastAsia" w:eastAsia="宋体"/>
                      <w:sz w:val="21"/>
                      <w:lang w:val="en-US" w:eastAsia="zh-CN"/>
                    </w:rPr>
                    <w:t>0</w:t>
                  </w:r>
                </w:p>
              </w:tc>
              <w:tc>
                <w:tcPr>
                  <w:tcW w:w="695" w:type="dxa"/>
                  <w:tcBorders>
                    <w:tl2br w:val="nil"/>
                    <w:tr2bl w:val="nil"/>
                  </w:tcBorders>
                  <w:shd w:val="clear" w:color="auto" w:fill="auto"/>
                  <w:noWrap w:val="0"/>
                  <w:tcMar>
                    <w:left w:w="57" w:type="dxa"/>
                    <w:right w:w="57" w:type="dxa"/>
                  </w:tcMar>
                  <w:vAlign w:val="top"/>
                </w:tcPr>
                <w:p w14:paraId="4468AD30">
                  <w:pPr>
                    <w:ind w:firstLine="0" w:firstLineChars="0"/>
                    <w:jc w:val="center"/>
                    <w:rPr>
                      <w:rFonts w:hint="eastAsia" w:ascii="宋体" w:hAnsi="宋体" w:eastAsia="宋体" w:cs="宋体"/>
                      <w:color w:val="000000"/>
                      <w:kern w:val="0"/>
                      <w:sz w:val="20"/>
                      <w:szCs w:val="20"/>
                      <w:lang w:val="en-US" w:eastAsia="zh-CN" w:bidi="ar"/>
                    </w:rPr>
                  </w:pPr>
                  <w:r>
                    <w:rPr>
                      <w:rFonts w:hint="eastAsia" w:eastAsia="宋体"/>
                      <w:sz w:val="21"/>
                      <w:lang w:val="en-US" w:eastAsia="zh-CN"/>
                    </w:rPr>
                    <w:t>0</w:t>
                  </w:r>
                </w:p>
              </w:tc>
              <w:tc>
                <w:tcPr>
                  <w:tcW w:w="478" w:type="dxa"/>
                  <w:tcBorders>
                    <w:tl2br w:val="nil"/>
                    <w:tr2bl w:val="nil"/>
                  </w:tcBorders>
                  <w:shd w:val="clear" w:color="auto" w:fill="auto"/>
                  <w:noWrap w:val="0"/>
                  <w:tcMar>
                    <w:left w:w="57" w:type="dxa"/>
                    <w:right w:w="57" w:type="dxa"/>
                  </w:tcMar>
                  <w:vAlign w:val="top"/>
                </w:tcPr>
                <w:p w14:paraId="0E06F6C0">
                  <w:pPr>
                    <w:ind w:firstLine="0" w:firstLineChars="0"/>
                    <w:jc w:val="center"/>
                    <w:rPr>
                      <w:rFonts w:hint="default" w:ascii="宋体" w:hAnsi="宋体" w:eastAsia="宋体" w:cs="宋体"/>
                      <w:color w:val="000000"/>
                      <w:kern w:val="0"/>
                      <w:sz w:val="20"/>
                      <w:szCs w:val="20"/>
                      <w:lang w:val="en-US" w:eastAsia="zh-CN" w:bidi="ar"/>
                    </w:rPr>
                  </w:pPr>
                  <w:r>
                    <w:rPr>
                      <w:rFonts w:hint="eastAsia" w:eastAsia="宋体"/>
                      <w:sz w:val="21"/>
                      <w:lang w:val="en-US" w:eastAsia="zh-CN"/>
                    </w:rPr>
                    <w:t>0</w:t>
                  </w:r>
                </w:p>
              </w:tc>
            </w:tr>
            <w:tr w14:paraId="0B8F3C8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0" w:type="dxa"/>
                  <w:left w:w="0" w:type="dxa"/>
                  <w:bottom w:w="0" w:type="dxa"/>
                  <w:right w:w="0" w:type="dxa"/>
                </w:tblCellMar>
              </w:tblPrEx>
              <w:trPr>
                <w:trHeight w:val="345" w:hRule="atLeast"/>
                <w:jc w:val="center"/>
              </w:trPr>
              <w:tc>
                <w:tcPr>
                  <w:tcW w:w="775" w:type="dxa"/>
                  <w:vMerge w:val="continue"/>
                  <w:tcBorders>
                    <w:tl2br w:val="nil"/>
                    <w:tr2bl w:val="nil"/>
                  </w:tcBorders>
                  <w:shd w:val="clear" w:color="auto" w:fill="auto"/>
                  <w:noWrap w:val="0"/>
                  <w:tcMar>
                    <w:left w:w="57" w:type="dxa"/>
                    <w:right w:w="57" w:type="dxa"/>
                  </w:tcMar>
                  <w:vAlign w:val="center"/>
                </w:tcPr>
                <w:p w14:paraId="0AB1964B">
                  <w:pPr>
                    <w:rPr>
                      <w:rFonts w:hint="eastAsia" w:ascii="宋体"/>
                      <w:color w:val="000000"/>
                      <w:sz w:val="24"/>
                      <w:szCs w:val="24"/>
                    </w:rPr>
                  </w:pPr>
                </w:p>
              </w:tc>
              <w:tc>
                <w:tcPr>
                  <w:tcW w:w="951" w:type="dxa"/>
                  <w:vMerge w:val="continue"/>
                  <w:tcBorders>
                    <w:tl2br w:val="nil"/>
                    <w:tr2bl w:val="nil"/>
                  </w:tcBorders>
                  <w:shd w:val="clear" w:color="auto" w:fill="auto"/>
                  <w:noWrap w:val="0"/>
                  <w:tcMar>
                    <w:left w:w="57" w:type="dxa"/>
                    <w:right w:w="57" w:type="dxa"/>
                  </w:tcMar>
                  <w:vAlign w:val="center"/>
                </w:tcPr>
                <w:p w14:paraId="37EB2DA2">
                  <w:pPr>
                    <w:rPr>
                      <w:rFonts w:hint="eastAsia" w:ascii="宋体"/>
                      <w:color w:val="000000"/>
                      <w:sz w:val="24"/>
                      <w:szCs w:val="24"/>
                    </w:rPr>
                  </w:pPr>
                </w:p>
              </w:tc>
              <w:tc>
                <w:tcPr>
                  <w:tcW w:w="3250" w:type="dxa"/>
                  <w:tcBorders>
                    <w:tl2br w:val="nil"/>
                    <w:tr2bl w:val="nil"/>
                  </w:tcBorders>
                  <w:shd w:val="clear" w:color="auto" w:fill="auto"/>
                  <w:noWrap w:val="0"/>
                  <w:tcMar>
                    <w:left w:w="57" w:type="dxa"/>
                    <w:right w:w="57" w:type="dxa"/>
                  </w:tcMar>
                  <w:vAlign w:val="top"/>
                </w:tcPr>
                <w:p w14:paraId="312ED04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4.无正当理由大量反复申请</w:t>
                  </w:r>
                </w:p>
              </w:tc>
              <w:tc>
                <w:tcPr>
                  <w:tcW w:w="694" w:type="dxa"/>
                  <w:tcBorders>
                    <w:tl2br w:val="nil"/>
                    <w:tr2bl w:val="nil"/>
                  </w:tcBorders>
                  <w:shd w:val="clear" w:color="auto" w:fill="auto"/>
                  <w:noWrap w:val="0"/>
                  <w:tcMar>
                    <w:left w:w="57" w:type="dxa"/>
                    <w:right w:w="57" w:type="dxa"/>
                  </w:tcMar>
                  <w:vAlign w:val="top"/>
                </w:tcPr>
                <w:p w14:paraId="286E3D59">
                  <w:pPr>
                    <w:ind w:firstLine="0" w:firstLineChars="0"/>
                    <w:jc w:val="center"/>
                    <w:rPr>
                      <w:rFonts w:hint="eastAsia" w:ascii="宋体" w:hAnsi="宋体" w:eastAsia="宋体" w:cs="宋体"/>
                      <w:color w:val="000000"/>
                      <w:kern w:val="0"/>
                      <w:sz w:val="20"/>
                      <w:szCs w:val="20"/>
                      <w:lang w:val="en-US" w:eastAsia="zh-CN" w:bidi="ar"/>
                    </w:rPr>
                  </w:pPr>
                  <w:r>
                    <w:rPr>
                      <w:rFonts w:hint="eastAsia" w:eastAsia="宋体"/>
                      <w:sz w:val="21"/>
                      <w:lang w:val="en-US" w:eastAsia="zh-CN"/>
                    </w:rPr>
                    <w:t>0</w:t>
                  </w:r>
                </w:p>
              </w:tc>
              <w:tc>
                <w:tcPr>
                  <w:tcW w:w="694" w:type="dxa"/>
                  <w:tcBorders>
                    <w:tl2br w:val="nil"/>
                    <w:tr2bl w:val="nil"/>
                  </w:tcBorders>
                  <w:shd w:val="clear" w:color="auto" w:fill="auto"/>
                  <w:noWrap w:val="0"/>
                  <w:tcMar>
                    <w:left w:w="57" w:type="dxa"/>
                    <w:right w:w="57" w:type="dxa"/>
                  </w:tcMar>
                  <w:vAlign w:val="top"/>
                </w:tcPr>
                <w:p w14:paraId="25F58B98">
                  <w:pPr>
                    <w:ind w:firstLine="0" w:firstLineChars="0"/>
                    <w:jc w:val="center"/>
                    <w:rPr>
                      <w:rFonts w:hint="eastAsia" w:ascii="宋体" w:hAnsi="宋体" w:eastAsia="宋体" w:cs="宋体"/>
                      <w:color w:val="000000"/>
                      <w:kern w:val="0"/>
                      <w:sz w:val="20"/>
                      <w:szCs w:val="20"/>
                      <w:lang w:val="en-US" w:eastAsia="zh-CN" w:bidi="ar"/>
                    </w:rPr>
                  </w:pPr>
                  <w:r>
                    <w:rPr>
                      <w:rFonts w:hint="eastAsia" w:eastAsia="宋体"/>
                      <w:sz w:val="21"/>
                      <w:lang w:val="en-US" w:eastAsia="zh-CN"/>
                    </w:rPr>
                    <w:t>0</w:t>
                  </w:r>
                </w:p>
              </w:tc>
              <w:tc>
                <w:tcPr>
                  <w:tcW w:w="694" w:type="dxa"/>
                  <w:tcBorders>
                    <w:tl2br w:val="nil"/>
                    <w:tr2bl w:val="nil"/>
                  </w:tcBorders>
                  <w:shd w:val="clear" w:color="auto" w:fill="auto"/>
                  <w:noWrap w:val="0"/>
                  <w:tcMar>
                    <w:left w:w="57" w:type="dxa"/>
                    <w:right w:w="57" w:type="dxa"/>
                  </w:tcMar>
                  <w:vAlign w:val="top"/>
                </w:tcPr>
                <w:p w14:paraId="6719D15B">
                  <w:pPr>
                    <w:ind w:firstLine="0" w:firstLineChars="0"/>
                    <w:jc w:val="center"/>
                    <w:rPr>
                      <w:rFonts w:hint="eastAsia" w:ascii="宋体" w:hAnsi="宋体" w:eastAsia="宋体" w:cs="宋体"/>
                      <w:color w:val="000000"/>
                      <w:kern w:val="0"/>
                      <w:sz w:val="20"/>
                      <w:szCs w:val="20"/>
                      <w:lang w:val="en-US" w:eastAsia="zh-CN" w:bidi="ar"/>
                    </w:rPr>
                  </w:pPr>
                  <w:r>
                    <w:rPr>
                      <w:rFonts w:hint="eastAsia" w:eastAsia="宋体"/>
                      <w:sz w:val="21"/>
                      <w:lang w:val="en-US" w:eastAsia="zh-CN"/>
                    </w:rPr>
                    <w:t>0</w:t>
                  </w:r>
                </w:p>
              </w:tc>
              <w:tc>
                <w:tcPr>
                  <w:tcW w:w="694" w:type="dxa"/>
                  <w:tcBorders>
                    <w:tl2br w:val="nil"/>
                    <w:tr2bl w:val="nil"/>
                  </w:tcBorders>
                  <w:shd w:val="clear" w:color="auto" w:fill="auto"/>
                  <w:noWrap w:val="0"/>
                  <w:tcMar>
                    <w:left w:w="57" w:type="dxa"/>
                    <w:right w:w="57" w:type="dxa"/>
                  </w:tcMar>
                  <w:vAlign w:val="top"/>
                </w:tcPr>
                <w:p w14:paraId="2D982C38">
                  <w:pPr>
                    <w:ind w:firstLine="0" w:firstLineChars="0"/>
                    <w:jc w:val="center"/>
                    <w:rPr>
                      <w:rFonts w:hint="eastAsia" w:ascii="宋体" w:hAnsi="宋体" w:eastAsia="宋体" w:cs="宋体"/>
                      <w:color w:val="000000"/>
                      <w:kern w:val="0"/>
                      <w:sz w:val="20"/>
                      <w:szCs w:val="20"/>
                      <w:lang w:val="en-US" w:eastAsia="zh-CN" w:bidi="ar"/>
                    </w:rPr>
                  </w:pPr>
                  <w:r>
                    <w:rPr>
                      <w:rFonts w:hint="eastAsia" w:eastAsia="宋体"/>
                      <w:sz w:val="21"/>
                      <w:lang w:val="en-US" w:eastAsia="zh-CN"/>
                    </w:rPr>
                    <w:t>0</w:t>
                  </w:r>
                </w:p>
              </w:tc>
              <w:tc>
                <w:tcPr>
                  <w:tcW w:w="694" w:type="dxa"/>
                  <w:tcBorders>
                    <w:tl2br w:val="nil"/>
                    <w:tr2bl w:val="nil"/>
                  </w:tcBorders>
                  <w:shd w:val="clear" w:color="auto" w:fill="auto"/>
                  <w:noWrap w:val="0"/>
                  <w:tcMar>
                    <w:left w:w="57" w:type="dxa"/>
                    <w:right w:w="57" w:type="dxa"/>
                  </w:tcMar>
                  <w:vAlign w:val="top"/>
                </w:tcPr>
                <w:p w14:paraId="08F259CD">
                  <w:pPr>
                    <w:ind w:firstLine="0" w:firstLineChars="0"/>
                    <w:jc w:val="center"/>
                    <w:rPr>
                      <w:rFonts w:hint="eastAsia" w:ascii="宋体" w:hAnsi="宋体" w:eastAsia="宋体" w:cs="宋体"/>
                      <w:color w:val="000000"/>
                      <w:kern w:val="0"/>
                      <w:sz w:val="20"/>
                      <w:szCs w:val="20"/>
                      <w:lang w:val="en-US" w:eastAsia="zh-CN" w:bidi="ar"/>
                    </w:rPr>
                  </w:pPr>
                  <w:r>
                    <w:rPr>
                      <w:rFonts w:hint="eastAsia" w:eastAsia="宋体"/>
                      <w:sz w:val="21"/>
                      <w:lang w:val="en-US" w:eastAsia="zh-CN"/>
                    </w:rPr>
                    <w:t>0</w:t>
                  </w:r>
                </w:p>
              </w:tc>
              <w:tc>
                <w:tcPr>
                  <w:tcW w:w="695" w:type="dxa"/>
                  <w:tcBorders>
                    <w:tl2br w:val="nil"/>
                    <w:tr2bl w:val="nil"/>
                  </w:tcBorders>
                  <w:shd w:val="clear" w:color="auto" w:fill="auto"/>
                  <w:noWrap w:val="0"/>
                  <w:tcMar>
                    <w:left w:w="57" w:type="dxa"/>
                    <w:right w:w="57" w:type="dxa"/>
                  </w:tcMar>
                  <w:vAlign w:val="top"/>
                </w:tcPr>
                <w:p w14:paraId="53491E51">
                  <w:pPr>
                    <w:ind w:firstLine="0" w:firstLineChars="0"/>
                    <w:jc w:val="center"/>
                    <w:rPr>
                      <w:rFonts w:hint="eastAsia" w:ascii="宋体" w:hAnsi="宋体" w:eastAsia="宋体" w:cs="宋体"/>
                      <w:color w:val="000000"/>
                      <w:kern w:val="0"/>
                      <w:sz w:val="20"/>
                      <w:szCs w:val="20"/>
                      <w:lang w:val="en-US" w:eastAsia="zh-CN" w:bidi="ar"/>
                    </w:rPr>
                  </w:pPr>
                  <w:r>
                    <w:rPr>
                      <w:rFonts w:hint="eastAsia" w:eastAsia="宋体"/>
                      <w:sz w:val="21"/>
                      <w:lang w:val="en-US" w:eastAsia="zh-CN"/>
                    </w:rPr>
                    <w:t>0</w:t>
                  </w:r>
                </w:p>
              </w:tc>
              <w:tc>
                <w:tcPr>
                  <w:tcW w:w="478" w:type="dxa"/>
                  <w:tcBorders>
                    <w:tl2br w:val="nil"/>
                    <w:tr2bl w:val="nil"/>
                  </w:tcBorders>
                  <w:shd w:val="clear" w:color="auto" w:fill="auto"/>
                  <w:noWrap w:val="0"/>
                  <w:tcMar>
                    <w:left w:w="57" w:type="dxa"/>
                    <w:right w:w="57" w:type="dxa"/>
                  </w:tcMar>
                  <w:vAlign w:val="top"/>
                </w:tcPr>
                <w:p w14:paraId="64C57DE3">
                  <w:pPr>
                    <w:ind w:firstLine="0" w:firstLineChars="0"/>
                    <w:jc w:val="center"/>
                    <w:rPr>
                      <w:rFonts w:hint="eastAsia" w:ascii="宋体" w:hAnsi="宋体" w:eastAsia="宋体" w:cs="宋体"/>
                      <w:color w:val="000000"/>
                      <w:kern w:val="0"/>
                      <w:sz w:val="20"/>
                      <w:szCs w:val="20"/>
                      <w:lang w:val="en-US" w:eastAsia="zh-CN" w:bidi="ar"/>
                    </w:rPr>
                  </w:pPr>
                  <w:r>
                    <w:rPr>
                      <w:rFonts w:hint="eastAsia" w:eastAsia="宋体"/>
                      <w:sz w:val="21"/>
                      <w:lang w:val="en-US" w:eastAsia="zh-CN"/>
                    </w:rPr>
                    <w:t>0</w:t>
                  </w:r>
                </w:p>
              </w:tc>
            </w:tr>
            <w:tr w14:paraId="6BF618F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0" w:type="dxa"/>
                  <w:left w:w="0" w:type="dxa"/>
                  <w:bottom w:w="0" w:type="dxa"/>
                  <w:right w:w="0" w:type="dxa"/>
                </w:tblCellMar>
              </w:tblPrEx>
              <w:trPr>
                <w:trHeight w:val="831" w:hRule="atLeast"/>
                <w:jc w:val="center"/>
              </w:trPr>
              <w:tc>
                <w:tcPr>
                  <w:tcW w:w="775" w:type="dxa"/>
                  <w:vMerge w:val="continue"/>
                  <w:tcBorders>
                    <w:tl2br w:val="nil"/>
                    <w:tr2bl w:val="nil"/>
                  </w:tcBorders>
                  <w:shd w:val="clear" w:color="auto" w:fill="auto"/>
                  <w:noWrap w:val="0"/>
                  <w:tcMar>
                    <w:left w:w="57" w:type="dxa"/>
                    <w:right w:w="57" w:type="dxa"/>
                  </w:tcMar>
                  <w:vAlign w:val="center"/>
                </w:tcPr>
                <w:p w14:paraId="6D5424F1">
                  <w:pPr>
                    <w:rPr>
                      <w:rFonts w:hint="eastAsia" w:ascii="宋体"/>
                      <w:color w:val="000000"/>
                      <w:sz w:val="24"/>
                      <w:szCs w:val="24"/>
                    </w:rPr>
                  </w:pPr>
                </w:p>
              </w:tc>
              <w:tc>
                <w:tcPr>
                  <w:tcW w:w="951" w:type="dxa"/>
                  <w:vMerge w:val="continue"/>
                  <w:tcBorders>
                    <w:tl2br w:val="nil"/>
                    <w:tr2bl w:val="nil"/>
                  </w:tcBorders>
                  <w:shd w:val="clear" w:color="auto" w:fill="auto"/>
                  <w:noWrap w:val="0"/>
                  <w:tcMar>
                    <w:left w:w="57" w:type="dxa"/>
                    <w:right w:w="57" w:type="dxa"/>
                  </w:tcMar>
                  <w:vAlign w:val="center"/>
                </w:tcPr>
                <w:p w14:paraId="381C6FE3">
                  <w:pPr>
                    <w:rPr>
                      <w:rFonts w:hint="eastAsia" w:ascii="宋体"/>
                      <w:color w:val="000000"/>
                      <w:sz w:val="24"/>
                      <w:szCs w:val="24"/>
                    </w:rPr>
                  </w:pPr>
                </w:p>
              </w:tc>
              <w:tc>
                <w:tcPr>
                  <w:tcW w:w="3250" w:type="dxa"/>
                  <w:tcBorders>
                    <w:tl2br w:val="nil"/>
                    <w:tr2bl w:val="nil"/>
                  </w:tcBorders>
                  <w:shd w:val="clear" w:color="auto" w:fill="auto"/>
                  <w:noWrap w:val="0"/>
                  <w:tcMar>
                    <w:left w:w="57" w:type="dxa"/>
                    <w:right w:w="57" w:type="dxa"/>
                  </w:tcMar>
                  <w:vAlign w:val="center"/>
                </w:tcPr>
                <w:p w14:paraId="7C88603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5.要求行政机关确认或重新出具已获取信息</w:t>
                  </w:r>
                </w:p>
              </w:tc>
              <w:tc>
                <w:tcPr>
                  <w:tcW w:w="694" w:type="dxa"/>
                  <w:tcBorders>
                    <w:tl2br w:val="nil"/>
                    <w:tr2bl w:val="nil"/>
                  </w:tcBorders>
                  <w:shd w:val="clear" w:color="auto" w:fill="auto"/>
                  <w:noWrap w:val="0"/>
                  <w:tcMar>
                    <w:left w:w="57" w:type="dxa"/>
                    <w:right w:w="57" w:type="dxa"/>
                  </w:tcMar>
                  <w:vAlign w:val="top"/>
                </w:tcPr>
                <w:p w14:paraId="1DE8AB5F">
                  <w:pPr>
                    <w:ind w:firstLine="0" w:firstLineChars="0"/>
                    <w:jc w:val="center"/>
                    <w:rPr>
                      <w:rFonts w:hint="eastAsia" w:ascii="宋体" w:hAnsi="宋体" w:eastAsia="宋体" w:cs="宋体"/>
                      <w:color w:val="000000"/>
                      <w:kern w:val="0"/>
                      <w:sz w:val="20"/>
                      <w:szCs w:val="20"/>
                      <w:lang w:val="en-US" w:eastAsia="zh-CN" w:bidi="ar"/>
                    </w:rPr>
                  </w:pPr>
                  <w:r>
                    <w:rPr>
                      <w:rFonts w:hint="eastAsia" w:eastAsia="宋体"/>
                      <w:sz w:val="21"/>
                      <w:lang w:val="en-US" w:eastAsia="zh-CN"/>
                    </w:rPr>
                    <w:t>0</w:t>
                  </w:r>
                </w:p>
              </w:tc>
              <w:tc>
                <w:tcPr>
                  <w:tcW w:w="694" w:type="dxa"/>
                  <w:tcBorders>
                    <w:tl2br w:val="nil"/>
                    <w:tr2bl w:val="nil"/>
                  </w:tcBorders>
                  <w:shd w:val="clear" w:color="auto" w:fill="auto"/>
                  <w:noWrap w:val="0"/>
                  <w:tcMar>
                    <w:left w:w="57" w:type="dxa"/>
                    <w:right w:w="57" w:type="dxa"/>
                  </w:tcMar>
                  <w:vAlign w:val="top"/>
                </w:tcPr>
                <w:p w14:paraId="49FF9DAD">
                  <w:pPr>
                    <w:ind w:firstLine="0" w:firstLineChars="0"/>
                    <w:jc w:val="center"/>
                    <w:rPr>
                      <w:rFonts w:hint="eastAsia" w:ascii="宋体" w:hAnsi="宋体" w:eastAsia="宋体" w:cs="宋体"/>
                      <w:color w:val="000000"/>
                      <w:kern w:val="0"/>
                      <w:sz w:val="20"/>
                      <w:szCs w:val="20"/>
                      <w:lang w:val="en-US" w:eastAsia="zh-CN" w:bidi="ar"/>
                    </w:rPr>
                  </w:pPr>
                  <w:r>
                    <w:rPr>
                      <w:rFonts w:hint="eastAsia" w:eastAsia="宋体"/>
                      <w:sz w:val="21"/>
                      <w:lang w:val="en-US" w:eastAsia="zh-CN"/>
                    </w:rPr>
                    <w:t>0</w:t>
                  </w:r>
                </w:p>
              </w:tc>
              <w:tc>
                <w:tcPr>
                  <w:tcW w:w="694" w:type="dxa"/>
                  <w:tcBorders>
                    <w:tl2br w:val="nil"/>
                    <w:tr2bl w:val="nil"/>
                  </w:tcBorders>
                  <w:shd w:val="clear" w:color="auto" w:fill="auto"/>
                  <w:noWrap w:val="0"/>
                  <w:tcMar>
                    <w:left w:w="57" w:type="dxa"/>
                    <w:right w:w="57" w:type="dxa"/>
                  </w:tcMar>
                  <w:vAlign w:val="top"/>
                </w:tcPr>
                <w:p w14:paraId="08B28418">
                  <w:pPr>
                    <w:ind w:firstLine="0" w:firstLineChars="0"/>
                    <w:jc w:val="center"/>
                    <w:rPr>
                      <w:rFonts w:hint="eastAsia" w:ascii="宋体" w:hAnsi="宋体" w:eastAsia="宋体" w:cs="宋体"/>
                      <w:color w:val="000000"/>
                      <w:kern w:val="0"/>
                      <w:sz w:val="20"/>
                      <w:szCs w:val="20"/>
                      <w:lang w:val="en-US" w:eastAsia="zh-CN" w:bidi="ar"/>
                    </w:rPr>
                  </w:pPr>
                  <w:r>
                    <w:rPr>
                      <w:rFonts w:hint="eastAsia" w:eastAsia="宋体"/>
                      <w:sz w:val="21"/>
                      <w:lang w:val="en-US" w:eastAsia="zh-CN"/>
                    </w:rPr>
                    <w:t>0</w:t>
                  </w:r>
                </w:p>
              </w:tc>
              <w:tc>
                <w:tcPr>
                  <w:tcW w:w="694" w:type="dxa"/>
                  <w:tcBorders>
                    <w:tl2br w:val="nil"/>
                    <w:tr2bl w:val="nil"/>
                  </w:tcBorders>
                  <w:shd w:val="clear" w:color="auto" w:fill="auto"/>
                  <w:noWrap w:val="0"/>
                  <w:tcMar>
                    <w:left w:w="57" w:type="dxa"/>
                    <w:right w:w="57" w:type="dxa"/>
                  </w:tcMar>
                  <w:vAlign w:val="top"/>
                </w:tcPr>
                <w:p w14:paraId="3D02A809">
                  <w:pPr>
                    <w:ind w:firstLine="0" w:firstLineChars="0"/>
                    <w:jc w:val="center"/>
                    <w:rPr>
                      <w:rFonts w:hint="eastAsia" w:ascii="宋体" w:hAnsi="宋体" w:eastAsia="宋体" w:cs="宋体"/>
                      <w:color w:val="000000"/>
                      <w:kern w:val="0"/>
                      <w:sz w:val="20"/>
                      <w:szCs w:val="20"/>
                      <w:lang w:val="en-US" w:eastAsia="zh-CN" w:bidi="ar"/>
                    </w:rPr>
                  </w:pPr>
                  <w:r>
                    <w:rPr>
                      <w:rFonts w:hint="eastAsia" w:eastAsia="宋体"/>
                      <w:sz w:val="21"/>
                      <w:lang w:val="en-US" w:eastAsia="zh-CN"/>
                    </w:rPr>
                    <w:t>0</w:t>
                  </w:r>
                </w:p>
              </w:tc>
              <w:tc>
                <w:tcPr>
                  <w:tcW w:w="694" w:type="dxa"/>
                  <w:tcBorders>
                    <w:tl2br w:val="nil"/>
                    <w:tr2bl w:val="nil"/>
                  </w:tcBorders>
                  <w:shd w:val="clear" w:color="auto" w:fill="auto"/>
                  <w:noWrap w:val="0"/>
                  <w:tcMar>
                    <w:left w:w="57" w:type="dxa"/>
                    <w:right w:w="57" w:type="dxa"/>
                  </w:tcMar>
                  <w:vAlign w:val="top"/>
                </w:tcPr>
                <w:p w14:paraId="502E6492">
                  <w:pPr>
                    <w:ind w:firstLine="0" w:firstLineChars="0"/>
                    <w:jc w:val="center"/>
                    <w:rPr>
                      <w:rFonts w:hint="eastAsia" w:ascii="宋体" w:hAnsi="宋体" w:eastAsia="宋体" w:cs="宋体"/>
                      <w:color w:val="000000"/>
                      <w:kern w:val="0"/>
                      <w:sz w:val="20"/>
                      <w:szCs w:val="20"/>
                      <w:lang w:val="en-US" w:eastAsia="zh-CN" w:bidi="ar"/>
                    </w:rPr>
                  </w:pPr>
                  <w:r>
                    <w:rPr>
                      <w:rFonts w:hint="eastAsia" w:eastAsia="宋体"/>
                      <w:sz w:val="21"/>
                      <w:lang w:val="en-US" w:eastAsia="zh-CN"/>
                    </w:rPr>
                    <w:t>0</w:t>
                  </w:r>
                </w:p>
              </w:tc>
              <w:tc>
                <w:tcPr>
                  <w:tcW w:w="695" w:type="dxa"/>
                  <w:tcBorders>
                    <w:tl2br w:val="nil"/>
                    <w:tr2bl w:val="nil"/>
                  </w:tcBorders>
                  <w:shd w:val="clear" w:color="auto" w:fill="auto"/>
                  <w:noWrap w:val="0"/>
                  <w:tcMar>
                    <w:left w:w="57" w:type="dxa"/>
                    <w:right w:w="57" w:type="dxa"/>
                  </w:tcMar>
                  <w:vAlign w:val="top"/>
                </w:tcPr>
                <w:p w14:paraId="599E6751">
                  <w:pPr>
                    <w:ind w:firstLine="0" w:firstLineChars="0"/>
                    <w:jc w:val="center"/>
                    <w:rPr>
                      <w:rFonts w:hint="eastAsia" w:ascii="宋体" w:hAnsi="宋体" w:eastAsia="宋体" w:cs="宋体"/>
                      <w:color w:val="000000"/>
                      <w:kern w:val="0"/>
                      <w:sz w:val="20"/>
                      <w:szCs w:val="20"/>
                      <w:lang w:val="en-US" w:eastAsia="zh-CN" w:bidi="ar"/>
                    </w:rPr>
                  </w:pPr>
                  <w:r>
                    <w:rPr>
                      <w:rFonts w:hint="eastAsia" w:eastAsia="宋体"/>
                      <w:sz w:val="21"/>
                      <w:lang w:val="en-US" w:eastAsia="zh-CN"/>
                    </w:rPr>
                    <w:t>0</w:t>
                  </w:r>
                </w:p>
              </w:tc>
              <w:tc>
                <w:tcPr>
                  <w:tcW w:w="478" w:type="dxa"/>
                  <w:tcBorders>
                    <w:tl2br w:val="nil"/>
                    <w:tr2bl w:val="nil"/>
                  </w:tcBorders>
                  <w:shd w:val="clear" w:color="auto" w:fill="auto"/>
                  <w:noWrap w:val="0"/>
                  <w:tcMar>
                    <w:left w:w="57" w:type="dxa"/>
                    <w:right w:w="57" w:type="dxa"/>
                  </w:tcMar>
                  <w:vAlign w:val="top"/>
                </w:tcPr>
                <w:p w14:paraId="76E67A49">
                  <w:pPr>
                    <w:ind w:firstLine="0" w:firstLineChars="0"/>
                    <w:jc w:val="center"/>
                    <w:rPr>
                      <w:rFonts w:hint="eastAsia" w:ascii="宋体" w:hAnsi="宋体" w:eastAsia="宋体" w:cs="宋体"/>
                      <w:color w:val="000000"/>
                      <w:kern w:val="0"/>
                      <w:sz w:val="20"/>
                      <w:szCs w:val="20"/>
                      <w:lang w:val="en-US" w:eastAsia="zh-CN" w:bidi="ar"/>
                    </w:rPr>
                  </w:pPr>
                  <w:r>
                    <w:rPr>
                      <w:rFonts w:hint="eastAsia" w:eastAsia="宋体"/>
                      <w:sz w:val="21"/>
                      <w:lang w:val="en-US" w:eastAsia="zh-CN"/>
                    </w:rPr>
                    <w:t>0</w:t>
                  </w:r>
                </w:p>
              </w:tc>
            </w:tr>
            <w:tr w14:paraId="62E8BB9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0" w:type="dxa"/>
                  <w:left w:w="0" w:type="dxa"/>
                  <w:bottom w:w="0" w:type="dxa"/>
                  <w:right w:w="0" w:type="dxa"/>
                </w:tblCellMar>
              </w:tblPrEx>
              <w:trPr>
                <w:trHeight w:val="994" w:hRule="atLeast"/>
                <w:jc w:val="center"/>
              </w:trPr>
              <w:tc>
                <w:tcPr>
                  <w:tcW w:w="775" w:type="dxa"/>
                  <w:vMerge w:val="continue"/>
                  <w:tcBorders>
                    <w:tl2br w:val="nil"/>
                    <w:tr2bl w:val="nil"/>
                  </w:tcBorders>
                  <w:shd w:val="clear" w:color="auto" w:fill="auto"/>
                  <w:noWrap w:val="0"/>
                  <w:tcMar>
                    <w:left w:w="57" w:type="dxa"/>
                    <w:right w:w="57" w:type="dxa"/>
                  </w:tcMar>
                  <w:vAlign w:val="center"/>
                </w:tcPr>
                <w:p w14:paraId="3E102D7F">
                  <w:pPr>
                    <w:rPr>
                      <w:rFonts w:hint="eastAsia" w:ascii="宋体"/>
                      <w:color w:val="000000"/>
                      <w:sz w:val="24"/>
                      <w:szCs w:val="24"/>
                    </w:rPr>
                  </w:pPr>
                </w:p>
              </w:tc>
              <w:tc>
                <w:tcPr>
                  <w:tcW w:w="951" w:type="dxa"/>
                  <w:vMerge w:val="restart"/>
                  <w:tcBorders>
                    <w:tl2br w:val="nil"/>
                    <w:tr2bl w:val="nil"/>
                  </w:tcBorders>
                  <w:shd w:val="clear" w:color="auto" w:fill="auto"/>
                  <w:noWrap w:val="0"/>
                  <w:tcMar>
                    <w:left w:w="57" w:type="dxa"/>
                    <w:right w:w="57" w:type="dxa"/>
                  </w:tcMar>
                  <w:vAlign w:val="center"/>
                </w:tcPr>
                <w:p w14:paraId="283A096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（六）其他处理</w:t>
                  </w:r>
                </w:p>
              </w:tc>
              <w:tc>
                <w:tcPr>
                  <w:tcW w:w="3250" w:type="dxa"/>
                  <w:tcBorders>
                    <w:tl2br w:val="nil"/>
                    <w:tr2bl w:val="nil"/>
                  </w:tcBorders>
                  <w:shd w:val="clear" w:color="auto" w:fill="auto"/>
                  <w:noWrap w:val="0"/>
                  <w:tcMar>
                    <w:left w:w="57" w:type="dxa"/>
                    <w:right w:w="57" w:type="dxa"/>
                  </w:tcMar>
                  <w:vAlign w:val="center"/>
                </w:tcPr>
                <w:p w14:paraId="4859F6D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1.申请人无正当理由逾期不补正、行政机关不再处理其政府信息公开申请</w:t>
                  </w:r>
                </w:p>
              </w:tc>
              <w:tc>
                <w:tcPr>
                  <w:tcW w:w="694" w:type="dxa"/>
                  <w:tcBorders>
                    <w:tl2br w:val="nil"/>
                    <w:tr2bl w:val="nil"/>
                  </w:tcBorders>
                  <w:shd w:val="clear" w:color="auto" w:fill="auto"/>
                  <w:noWrap w:val="0"/>
                  <w:tcMar>
                    <w:left w:w="57" w:type="dxa"/>
                    <w:right w:w="57" w:type="dxa"/>
                  </w:tcMar>
                  <w:vAlign w:val="top"/>
                </w:tcPr>
                <w:p w14:paraId="2EE32451">
                  <w:pPr>
                    <w:ind w:firstLine="0" w:firstLineChars="0"/>
                    <w:jc w:val="center"/>
                    <w:rPr>
                      <w:rFonts w:hint="default" w:ascii="宋体" w:hAnsi="宋体" w:eastAsia="宋体" w:cs="宋体"/>
                      <w:color w:val="000000"/>
                      <w:kern w:val="0"/>
                      <w:sz w:val="20"/>
                      <w:szCs w:val="20"/>
                      <w:lang w:val="en-US" w:eastAsia="zh-CN" w:bidi="ar"/>
                    </w:rPr>
                  </w:pPr>
                  <w:r>
                    <w:rPr>
                      <w:rFonts w:hint="eastAsia" w:eastAsia="宋体"/>
                      <w:sz w:val="21"/>
                      <w:lang w:val="en-US" w:eastAsia="zh-CN"/>
                    </w:rPr>
                    <w:t>0</w:t>
                  </w:r>
                </w:p>
              </w:tc>
              <w:tc>
                <w:tcPr>
                  <w:tcW w:w="694" w:type="dxa"/>
                  <w:tcBorders>
                    <w:tl2br w:val="nil"/>
                    <w:tr2bl w:val="nil"/>
                  </w:tcBorders>
                  <w:shd w:val="clear" w:color="auto" w:fill="auto"/>
                  <w:noWrap w:val="0"/>
                  <w:tcMar>
                    <w:left w:w="57" w:type="dxa"/>
                    <w:right w:w="57" w:type="dxa"/>
                  </w:tcMar>
                  <w:vAlign w:val="top"/>
                </w:tcPr>
                <w:p w14:paraId="5B300A74">
                  <w:pPr>
                    <w:ind w:firstLine="0" w:firstLineChars="0"/>
                    <w:jc w:val="center"/>
                    <w:rPr>
                      <w:rFonts w:hint="eastAsia" w:ascii="宋体" w:hAnsi="宋体" w:eastAsia="宋体" w:cs="宋体"/>
                      <w:color w:val="000000"/>
                      <w:kern w:val="0"/>
                      <w:sz w:val="20"/>
                      <w:szCs w:val="20"/>
                      <w:lang w:val="en-US" w:eastAsia="zh-CN" w:bidi="ar"/>
                    </w:rPr>
                  </w:pPr>
                  <w:r>
                    <w:rPr>
                      <w:rFonts w:hint="eastAsia" w:eastAsia="宋体"/>
                      <w:sz w:val="21"/>
                      <w:lang w:val="en-US" w:eastAsia="zh-CN"/>
                    </w:rPr>
                    <w:t>0</w:t>
                  </w:r>
                </w:p>
              </w:tc>
              <w:tc>
                <w:tcPr>
                  <w:tcW w:w="694" w:type="dxa"/>
                  <w:tcBorders>
                    <w:tl2br w:val="nil"/>
                    <w:tr2bl w:val="nil"/>
                  </w:tcBorders>
                  <w:shd w:val="clear" w:color="auto" w:fill="auto"/>
                  <w:noWrap w:val="0"/>
                  <w:tcMar>
                    <w:left w:w="57" w:type="dxa"/>
                    <w:right w:w="57" w:type="dxa"/>
                  </w:tcMar>
                  <w:vAlign w:val="top"/>
                </w:tcPr>
                <w:p w14:paraId="11D3D769">
                  <w:pPr>
                    <w:ind w:firstLine="0" w:firstLineChars="0"/>
                    <w:jc w:val="center"/>
                    <w:rPr>
                      <w:rFonts w:hint="eastAsia" w:ascii="宋体" w:hAnsi="宋体" w:eastAsia="宋体" w:cs="宋体"/>
                      <w:color w:val="000000"/>
                      <w:kern w:val="0"/>
                      <w:sz w:val="20"/>
                      <w:szCs w:val="20"/>
                      <w:lang w:val="en-US" w:eastAsia="zh-CN" w:bidi="ar"/>
                    </w:rPr>
                  </w:pPr>
                  <w:r>
                    <w:rPr>
                      <w:rFonts w:hint="eastAsia" w:eastAsia="宋体"/>
                      <w:sz w:val="21"/>
                      <w:lang w:val="en-US" w:eastAsia="zh-CN"/>
                    </w:rPr>
                    <w:t>0</w:t>
                  </w:r>
                </w:p>
              </w:tc>
              <w:tc>
                <w:tcPr>
                  <w:tcW w:w="694" w:type="dxa"/>
                  <w:tcBorders>
                    <w:tl2br w:val="nil"/>
                    <w:tr2bl w:val="nil"/>
                  </w:tcBorders>
                  <w:shd w:val="clear" w:color="auto" w:fill="auto"/>
                  <w:noWrap w:val="0"/>
                  <w:tcMar>
                    <w:left w:w="57" w:type="dxa"/>
                    <w:right w:w="57" w:type="dxa"/>
                  </w:tcMar>
                  <w:vAlign w:val="top"/>
                </w:tcPr>
                <w:p w14:paraId="3EDD5327">
                  <w:pPr>
                    <w:ind w:firstLine="0" w:firstLineChars="0"/>
                    <w:jc w:val="center"/>
                    <w:rPr>
                      <w:rFonts w:hint="eastAsia" w:ascii="宋体" w:hAnsi="宋体" w:eastAsia="宋体" w:cs="宋体"/>
                      <w:color w:val="000000"/>
                      <w:kern w:val="0"/>
                      <w:sz w:val="20"/>
                      <w:szCs w:val="20"/>
                      <w:lang w:val="en-US" w:eastAsia="zh-CN" w:bidi="ar"/>
                    </w:rPr>
                  </w:pPr>
                  <w:r>
                    <w:rPr>
                      <w:rFonts w:hint="eastAsia" w:eastAsia="宋体"/>
                      <w:sz w:val="21"/>
                      <w:lang w:val="en-US" w:eastAsia="zh-CN"/>
                    </w:rPr>
                    <w:t>0</w:t>
                  </w:r>
                </w:p>
              </w:tc>
              <w:tc>
                <w:tcPr>
                  <w:tcW w:w="694" w:type="dxa"/>
                  <w:tcBorders>
                    <w:tl2br w:val="nil"/>
                    <w:tr2bl w:val="nil"/>
                  </w:tcBorders>
                  <w:shd w:val="clear" w:color="auto" w:fill="auto"/>
                  <w:noWrap w:val="0"/>
                  <w:tcMar>
                    <w:left w:w="57" w:type="dxa"/>
                    <w:right w:w="57" w:type="dxa"/>
                  </w:tcMar>
                  <w:vAlign w:val="top"/>
                </w:tcPr>
                <w:p w14:paraId="64B0CF73">
                  <w:pPr>
                    <w:ind w:firstLine="0" w:firstLineChars="0"/>
                    <w:jc w:val="center"/>
                    <w:rPr>
                      <w:rFonts w:hint="eastAsia" w:ascii="宋体" w:hAnsi="宋体" w:eastAsia="宋体" w:cs="宋体"/>
                      <w:color w:val="000000"/>
                      <w:kern w:val="0"/>
                      <w:sz w:val="20"/>
                      <w:szCs w:val="20"/>
                      <w:lang w:val="en-US" w:eastAsia="zh-CN" w:bidi="ar"/>
                    </w:rPr>
                  </w:pPr>
                  <w:r>
                    <w:rPr>
                      <w:rFonts w:hint="eastAsia" w:eastAsia="宋体"/>
                      <w:sz w:val="21"/>
                      <w:lang w:val="en-US" w:eastAsia="zh-CN"/>
                    </w:rPr>
                    <w:t>0</w:t>
                  </w:r>
                </w:p>
              </w:tc>
              <w:tc>
                <w:tcPr>
                  <w:tcW w:w="695" w:type="dxa"/>
                  <w:tcBorders>
                    <w:tl2br w:val="nil"/>
                    <w:tr2bl w:val="nil"/>
                  </w:tcBorders>
                  <w:shd w:val="clear" w:color="auto" w:fill="auto"/>
                  <w:noWrap w:val="0"/>
                  <w:tcMar>
                    <w:left w:w="57" w:type="dxa"/>
                    <w:right w:w="57" w:type="dxa"/>
                  </w:tcMar>
                  <w:vAlign w:val="top"/>
                </w:tcPr>
                <w:p w14:paraId="102506EC">
                  <w:pPr>
                    <w:ind w:firstLine="0" w:firstLineChars="0"/>
                    <w:jc w:val="center"/>
                    <w:rPr>
                      <w:rFonts w:hint="eastAsia" w:ascii="宋体" w:hAnsi="宋体" w:eastAsia="宋体" w:cs="宋体"/>
                      <w:color w:val="000000"/>
                      <w:kern w:val="0"/>
                      <w:sz w:val="20"/>
                      <w:szCs w:val="20"/>
                      <w:lang w:val="en-US" w:eastAsia="zh-CN" w:bidi="ar"/>
                    </w:rPr>
                  </w:pPr>
                  <w:r>
                    <w:rPr>
                      <w:rFonts w:hint="eastAsia" w:eastAsia="宋体"/>
                      <w:sz w:val="21"/>
                      <w:lang w:val="en-US" w:eastAsia="zh-CN"/>
                    </w:rPr>
                    <w:t>0</w:t>
                  </w:r>
                </w:p>
              </w:tc>
              <w:tc>
                <w:tcPr>
                  <w:tcW w:w="478" w:type="dxa"/>
                  <w:tcBorders>
                    <w:tl2br w:val="nil"/>
                    <w:tr2bl w:val="nil"/>
                  </w:tcBorders>
                  <w:shd w:val="clear" w:color="auto" w:fill="auto"/>
                  <w:noWrap w:val="0"/>
                  <w:tcMar>
                    <w:left w:w="57" w:type="dxa"/>
                    <w:right w:w="57" w:type="dxa"/>
                  </w:tcMar>
                  <w:vAlign w:val="top"/>
                </w:tcPr>
                <w:p w14:paraId="3A66C185">
                  <w:pPr>
                    <w:ind w:firstLine="0" w:firstLineChars="0"/>
                    <w:jc w:val="center"/>
                    <w:rPr>
                      <w:rFonts w:hint="default" w:ascii="宋体" w:hAnsi="宋体" w:eastAsia="宋体" w:cs="宋体"/>
                      <w:color w:val="000000"/>
                      <w:kern w:val="0"/>
                      <w:sz w:val="20"/>
                      <w:szCs w:val="20"/>
                      <w:lang w:val="en-US" w:eastAsia="zh-CN" w:bidi="ar"/>
                    </w:rPr>
                  </w:pPr>
                  <w:r>
                    <w:rPr>
                      <w:rFonts w:hint="eastAsia" w:eastAsia="宋体"/>
                      <w:sz w:val="21"/>
                      <w:lang w:val="en-US" w:eastAsia="zh-CN"/>
                    </w:rPr>
                    <w:t>0</w:t>
                  </w:r>
                </w:p>
              </w:tc>
            </w:tr>
            <w:tr w14:paraId="637F60F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0" w:type="dxa"/>
                  <w:left w:w="0" w:type="dxa"/>
                  <w:bottom w:w="0" w:type="dxa"/>
                  <w:right w:w="0" w:type="dxa"/>
                </w:tblCellMar>
              </w:tblPrEx>
              <w:trPr>
                <w:trHeight w:val="994" w:hRule="atLeast"/>
                <w:jc w:val="center"/>
              </w:trPr>
              <w:tc>
                <w:tcPr>
                  <w:tcW w:w="775" w:type="dxa"/>
                  <w:vMerge w:val="continue"/>
                  <w:tcBorders>
                    <w:tl2br w:val="nil"/>
                    <w:tr2bl w:val="nil"/>
                  </w:tcBorders>
                  <w:shd w:val="clear" w:color="auto" w:fill="auto"/>
                  <w:noWrap w:val="0"/>
                  <w:tcMar>
                    <w:left w:w="57" w:type="dxa"/>
                    <w:right w:w="57" w:type="dxa"/>
                  </w:tcMar>
                  <w:vAlign w:val="center"/>
                </w:tcPr>
                <w:p w14:paraId="33EEB621">
                  <w:pPr>
                    <w:rPr>
                      <w:rFonts w:hint="eastAsia" w:ascii="宋体"/>
                      <w:color w:val="000000"/>
                      <w:sz w:val="24"/>
                      <w:szCs w:val="24"/>
                    </w:rPr>
                  </w:pPr>
                </w:p>
              </w:tc>
              <w:tc>
                <w:tcPr>
                  <w:tcW w:w="951" w:type="dxa"/>
                  <w:vMerge w:val="continue"/>
                  <w:tcBorders>
                    <w:tl2br w:val="nil"/>
                    <w:tr2bl w:val="nil"/>
                  </w:tcBorders>
                  <w:shd w:val="clear" w:color="auto" w:fill="auto"/>
                  <w:noWrap w:val="0"/>
                  <w:tcMar>
                    <w:left w:w="57" w:type="dxa"/>
                    <w:right w:w="57" w:type="dxa"/>
                  </w:tcMar>
                  <w:vAlign w:val="center"/>
                </w:tcPr>
                <w:p w14:paraId="1DAAE54B">
                  <w:pPr>
                    <w:rPr>
                      <w:rFonts w:hint="eastAsia" w:ascii="宋体"/>
                      <w:color w:val="000000"/>
                      <w:sz w:val="24"/>
                      <w:szCs w:val="24"/>
                    </w:rPr>
                  </w:pPr>
                </w:p>
              </w:tc>
              <w:tc>
                <w:tcPr>
                  <w:tcW w:w="3250" w:type="dxa"/>
                  <w:tcBorders>
                    <w:tl2br w:val="nil"/>
                    <w:tr2bl w:val="nil"/>
                  </w:tcBorders>
                  <w:shd w:val="clear" w:color="auto" w:fill="auto"/>
                  <w:noWrap w:val="0"/>
                  <w:tcMar>
                    <w:left w:w="57" w:type="dxa"/>
                    <w:right w:w="57" w:type="dxa"/>
                  </w:tcMar>
                  <w:vAlign w:val="center"/>
                </w:tcPr>
                <w:p w14:paraId="78D2627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2.申请人逾期未按收费通知要求缴纳费用、行政机关不再处理其政府信息公开申请</w:t>
                  </w:r>
                </w:p>
              </w:tc>
              <w:tc>
                <w:tcPr>
                  <w:tcW w:w="694" w:type="dxa"/>
                  <w:tcBorders>
                    <w:tl2br w:val="nil"/>
                    <w:tr2bl w:val="nil"/>
                  </w:tcBorders>
                  <w:shd w:val="clear" w:color="auto" w:fill="auto"/>
                  <w:noWrap w:val="0"/>
                  <w:tcMar>
                    <w:left w:w="57" w:type="dxa"/>
                    <w:right w:w="57" w:type="dxa"/>
                  </w:tcMar>
                  <w:vAlign w:val="top"/>
                </w:tcPr>
                <w:p w14:paraId="14C9DC1D">
                  <w:pPr>
                    <w:ind w:firstLine="0" w:firstLineChars="0"/>
                    <w:jc w:val="center"/>
                    <w:rPr>
                      <w:rFonts w:hint="eastAsia" w:ascii="宋体" w:hAnsi="宋体" w:eastAsia="宋体" w:cs="宋体"/>
                      <w:color w:val="000000"/>
                      <w:kern w:val="0"/>
                      <w:sz w:val="20"/>
                      <w:szCs w:val="20"/>
                      <w:lang w:val="en-US" w:eastAsia="zh-CN" w:bidi="ar"/>
                    </w:rPr>
                  </w:pPr>
                  <w:r>
                    <w:rPr>
                      <w:rFonts w:hint="eastAsia" w:eastAsia="宋体"/>
                      <w:sz w:val="21"/>
                      <w:lang w:val="en-US" w:eastAsia="zh-CN"/>
                    </w:rPr>
                    <w:t>0</w:t>
                  </w:r>
                </w:p>
              </w:tc>
              <w:tc>
                <w:tcPr>
                  <w:tcW w:w="694" w:type="dxa"/>
                  <w:tcBorders>
                    <w:tl2br w:val="nil"/>
                    <w:tr2bl w:val="nil"/>
                  </w:tcBorders>
                  <w:shd w:val="clear" w:color="auto" w:fill="auto"/>
                  <w:noWrap w:val="0"/>
                  <w:tcMar>
                    <w:left w:w="57" w:type="dxa"/>
                    <w:right w:w="57" w:type="dxa"/>
                  </w:tcMar>
                  <w:vAlign w:val="top"/>
                </w:tcPr>
                <w:p w14:paraId="768B90A3">
                  <w:pPr>
                    <w:ind w:firstLine="0" w:firstLineChars="0"/>
                    <w:jc w:val="center"/>
                    <w:rPr>
                      <w:rFonts w:hint="eastAsia" w:ascii="宋体" w:hAnsi="宋体" w:eastAsia="宋体" w:cs="宋体"/>
                      <w:color w:val="000000"/>
                      <w:kern w:val="0"/>
                      <w:sz w:val="20"/>
                      <w:szCs w:val="20"/>
                      <w:lang w:val="en-US" w:eastAsia="zh-CN" w:bidi="ar"/>
                    </w:rPr>
                  </w:pPr>
                  <w:r>
                    <w:rPr>
                      <w:rFonts w:hint="eastAsia" w:eastAsia="宋体"/>
                      <w:sz w:val="21"/>
                      <w:lang w:val="en-US" w:eastAsia="zh-CN"/>
                    </w:rPr>
                    <w:t>0</w:t>
                  </w:r>
                </w:p>
              </w:tc>
              <w:tc>
                <w:tcPr>
                  <w:tcW w:w="694" w:type="dxa"/>
                  <w:tcBorders>
                    <w:tl2br w:val="nil"/>
                    <w:tr2bl w:val="nil"/>
                  </w:tcBorders>
                  <w:shd w:val="clear" w:color="auto" w:fill="auto"/>
                  <w:noWrap w:val="0"/>
                  <w:tcMar>
                    <w:left w:w="57" w:type="dxa"/>
                    <w:right w:w="57" w:type="dxa"/>
                  </w:tcMar>
                  <w:vAlign w:val="top"/>
                </w:tcPr>
                <w:p w14:paraId="4465A6FD">
                  <w:pPr>
                    <w:ind w:firstLine="0" w:firstLineChars="0"/>
                    <w:jc w:val="center"/>
                    <w:rPr>
                      <w:rFonts w:hint="eastAsia" w:ascii="宋体" w:hAnsi="宋体" w:eastAsia="宋体" w:cs="宋体"/>
                      <w:color w:val="000000"/>
                      <w:kern w:val="0"/>
                      <w:sz w:val="20"/>
                      <w:szCs w:val="20"/>
                      <w:lang w:val="en-US" w:eastAsia="zh-CN" w:bidi="ar"/>
                    </w:rPr>
                  </w:pPr>
                  <w:r>
                    <w:rPr>
                      <w:rFonts w:hint="eastAsia" w:eastAsia="宋体"/>
                      <w:sz w:val="21"/>
                      <w:lang w:val="en-US" w:eastAsia="zh-CN"/>
                    </w:rPr>
                    <w:t>0</w:t>
                  </w:r>
                </w:p>
              </w:tc>
              <w:tc>
                <w:tcPr>
                  <w:tcW w:w="694" w:type="dxa"/>
                  <w:tcBorders>
                    <w:tl2br w:val="nil"/>
                    <w:tr2bl w:val="nil"/>
                  </w:tcBorders>
                  <w:shd w:val="clear" w:color="auto" w:fill="auto"/>
                  <w:noWrap w:val="0"/>
                  <w:tcMar>
                    <w:left w:w="57" w:type="dxa"/>
                    <w:right w:w="57" w:type="dxa"/>
                  </w:tcMar>
                  <w:vAlign w:val="top"/>
                </w:tcPr>
                <w:p w14:paraId="6D8356C9">
                  <w:pPr>
                    <w:ind w:firstLine="0" w:firstLineChars="0"/>
                    <w:jc w:val="center"/>
                    <w:rPr>
                      <w:rFonts w:hint="eastAsia" w:ascii="宋体" w:hAnsi="宋体" w:eastAsia="宋体" w:cs="宋体"/>
                      <w:color w:val="000000"/>
                      <w:kern w:val="0"/>
                      <w:sz w:val="20"/>
                      <w:szCs w:val="20"/>
                      <w:lang w:val="en-US" w:eastAsia="zh-CN" w:bidi="ar"/>
                    </w:rPr>
                  </w:pPr>
                  <w:r>
                    <w:rPr>
                      <w:rFonts w:hint="eastAsia" w:eastAsia="宋体"/>
                      <w:sz w:val="21"/>
                      <w:lang w:val="en-US" w:eastAsia="zh-CN"/>
                    </w:rPr>
                    <w:t>0</w:t>
                  </w:r>
                </w:p>
              </w:tc>
              <w:tc>
                <w:tcPr>
                  <w:tcW w:w="694" w:type="dxa"/>
                  <w:tcBorders>
                    <w:tl2br w:val="nil"/>
                    <w:tr2bl w:val="nil"/>
                  </w:tcBorders>
                  <w:shd w:val="clear" w:color="auto" w:fill="auto"/>
                  <w:noWrap w:val="0"/>
                  <w:tcMar>
                    <w:left w:w="57" w:type="dxa"/>
                    <w:right w:w="57" w:type="dxa"/>
                  </w:tcMar>
                  <w:vAlign w:val="top"/>
                </w:tcPr>
                <w:p w14:paraId="760103BC">
                  <w:pPr>
                    <w:ind w:firstLine="0" w:firstLineChars="0"/>
                    <w:jc w:val="center"/>
                    <w:rPr>
                      <w:rFonts w:hint="eastAsia" w:ascii="宋体" w:hAnsi="宋体" w:eastAsia="宋体" w:cs="宋体"/>
                      <w:color w:val="000000"/>
                      <w:kern w:val="0"/>
                      <w:sz w:val="20"/>
                      <w:szCs w:val="20"/>
                      <w:lang w:val="en-US" w:eastAsia="zh-CN" w:bidi="ar"/>
                    </w:rPr>
                  </w:pPr>
                  <w:r>
                    <w:rPr>
                      <w:rFonts w:hint="eastAsia" w:eastAsia="宋体"/>
                      <w:sz w:val="21"/>
                      <w:lang w:val="en-US" w:eastAsia="zh-CN"/>
                    </w:rPr>
                    <w:t>0</w:t>
                  </w:r>
                </w:p>
              </w:tc>
              <w:tc>
                <w:tcPr>
                  <w:tcW w:w="695" w:type="dxa"/>
                  <w:tcBorders>
                    <w:tl2br w:val="nil"/>
                    <w:tr2bl w:val="nil"/>
                  </w:tcBorders>
                  <w:shd w:val="clear" w:color="auto" w:fill="auto"/>
                  <w:noWrap w:val="0"/>
                  <w:tcMar>
                    <w:left w:w="57" w:type="dxa"/>
                    <w:right w:w="57" w:type="dxa"/>
                  </w:tcMar>
                  <w:vAlign w:val="top"/>
                </w:tcPr>
                <w:p w14:paraId="761EAB7A">
                  <w:pPr>
                    <w:ind w:firstLine="0" w:firstLineChars="0"/>
                    <w:jc w:val="center"/>
                    <w:rPr>
                      <w:rFonts w:hint="eastAsia" w:ascii="宋体" w:hAnsi="宋体" w:eastAsia="宋体" w:cs="宋体"/>
                      <w:color w:val="000000"/>
                      <w:kern w:val="0"/>
                      <w:sz w:val="20"/>
                      <w:szCs w:val="20"/>
                      <w:lang w:val="en-US" w:eastAsia="zh-CN" w:bidi="ar"/>
                    </w:rPr>
                  </w:pPr>
                  <w:r>
                    <w:rPr>
                      <w:rFonts w:hint="eastAsia" w:eastAsia="宋体"/>
                      <w:sz w:val="21"/>
                      <w:lang w:val="en-US" w:eastAsia="zh-CN"/>
                    </w:rPr>
                    <w:t>0</w:t>
                  </w:r>
                </w:p>
              </w:tc>
              <w:tc>
                <w:tcPr>
                  <w:tcW w:w="478" w:type="dxa"/>
                  <w:tcBorders>
                    <w:tl2br w:val="nil"/>
                    <w:tr2bl w:val="nil"/>
                  </w:tcBorders>
                  <w:shd w:val="clear" w:color="auto" w:fill="auto"/>
                  <w:noWrap w:val="0"/>
                  <w:tcMar>
                    <w:left w:w="57" w:type="dxa"/>
                    <w:right w:w="57" w:type="dxa"/>
                  </w:tcMar>
                  <w:vAlign w:val="top"/>
                </w:tcPr>
                <w:p w14:paraId="6BF5CEA6">
                  <w:pPr>
                    <w:ind w:firstLine="0" w:firstLineChars="0"/>
                    <w:jc w:val="center"/>
                    <w:rPr>
                      <w:rFonts w:hint="eastAsia" w:ascii="宋体" w:hAnsi="宋体" w:eastAsia="宋体" w:cs="宋体"/>
                      <w:color w:val="000000"/>
                      <w:kern w:val="0"/>
                      <w:sz w:val="20"/>
                      <w:szCs w:val="20"/>
                      <w:lang w:val="en-US" w:eastAsia="zh-CN" w:bidi="ar"/>
                    </w:rPr>
                  </w:pPr>
                  <w:r>
                    <w:rPr>
                      <w:rFonts w:hint="eastAsia" w:eastAsia="宋体"/>
                      <w:sz w:val="21"/>
                      <w:lang w:val="en-US" w:eastAsia="zh-CN"/>
                    </w:rPr>
                    <w:t>0</w:t>
                  </w:r>
                </w:p>
              </w:tc>
            </w:tr>
            <w:tr w14:paraId="1EBA33E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0" w:type="dxa"/>
                  <w:left w:w="0" w:type="dxa"/>
                  <w:bottom w:w="0" w:type="dxa"/>
                  <w:right w:w="0" w:type="dxa"/>
                </w:tblCellMar>
              </w:tblPrEx>
              <w:trPr>
                <w:trHeight w:val="345" w:hRule="atLeast"/>
                <w:jc w:val="center"/>
              </w:trPr>
              <w:tc>
                <w:tcPr>
                  <w:tcW w:w="775" w:type="dxa"/>
                  <w:vMerge w:val="continue"/>
                  <w:tcBorders>
                    <w:tl2br w:val="nil"/>
                    <w:tr2bl w:val="nil"/>
                  </w:tcBorders>
                  <w:shd w:val="clear" w:color="auto" w:fill="auto"/>
                  <w:noWrap w:val="0"/>
                  <w:tcMar>
                    <w:left w:w="57" w:type="dxa"/>
                    <w:right w:w="57" w:type="dxa"/>
                  </w:tcMar>
                  <w:vAlign w:val="center"/>
                </w:tcPr>
                <w:p w14:paraId="7A79D534">
                  <w:pPr>
                    <w:rPr>
                      <w:rFonts w:hint="eastAsia" w:ascii="宋体"/>
                      <w:color w:val="000000"/>
                      <w:sz w:val="24"/>
                      <w:szCs w:val="24"/>
                    </w:rPr>
                  </w:pPr>
                </w:p>
              </w:tc>
              <w:tc>
                <w:tcPr>
                  <w:tcW w:w="951" w:type="dxa"/>
                  <w:vMerge w:val="continue"/>
                  <w:tcBorders>
                    <w:tl2br w:val="nil"/>
                    <w:tr2bl w:val="nil"/>
                  </w:tcBorders>
                  <w:shd w:val="clear" w:color="auto" w:fill="auto"/>
                  <w:noWrap w:val="0"/>
                  <w:tcMar>
                    <w:left w:w="57" w:type="dxa"/>
                    <w:right w:w="57" w:type="dxa"/>
                  </w:tcMar>
                  <w:vAlign w:val="center"/>
                </w:tcPr>
                <w:p w14:paraId="5F8700DA">
                  <w:pPr>
                    <w:rPr>
                      <w:rFonts w:hint="eastAsia" w:ascii="宋体"/>
                      <w:color w:val="000000"/>
                      <w:sz w:val="24"/>
                      <w:szCs w:val="24"/>
                    </w:rPr>
                  </w:pPr>
                </w:p>
              </w:tc>
              <w:tc>
                <w:tcPr>
                  <w:tcW w:w="3250" w:type="dxa"/>
                  <w:tcBorders>
                    <w:tl2br w:val="nil"/>
                    <w:tr2bl w:val="nil"/>
                  </w:tcBorders>
                  <w:shd w:val="clear" w:color="auto" w:fill="auto"/>
                  <w:noWrap w:val="0"/>
                  <w:tcMar>
                    <w:left w:w="57" w:type="dxa"/>
                    <w:right w:w="57" w:type="dxa"/>
                  </w:tcMar>
                  <w:vAlign w:val="center"/>
                </w:tcPr>
                <w:p w14:paraId="4797E9C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3.其他</w:t>
                  </w:r>
                </w:p>
              </w:tc>
              <w:tc>
                <w:tcPr>
                  <w:tcW w:w="694" w:type="dxa"/>
                  <w:tcBorders>
                    <w:tl2br w:val="nil"/>
                    <w:tr2bl w:val="nil"/>
                  </w:tcBorders>
                  <w:shd w:val="clear" w:color="auto" w:fill="auto"/>
                  <w:noWrap w:val="0"/>
                  <w:tcMar>
                    <w:left w:w="57" w:type="dxa"/>
                    <w:right w:w="57" w:type="dxa"/>
                  </w:tcMar>
                  <w:vAlign w:val="top"/>
                </w:tcPr>
                <w:p w14:paraId="4BA46D6E">
                  <w:pPr>
                    <w:ind w:firstLine="0" w:firstLineChars="0"/>
                    <w:jc w:val="center"/>
                    <w:rPr>
                      <w:rFonts w:hint="default" w:ascii="宋体" w:hAnsi="宋体" w:eastAsia="宋体" w:cs="宋体"/>
                      <w:color w:val="000000"/>
                      <w:kern w:val="0"/>
                      <w:sz w:val="20"/>
                      <w:szCs w:val="20"/>
                      <w:lang w:val="en-US" w:eastAsia="zh-CN" w:bidi="ar"/>
                    </w:rPr>
                  </w:pPr>
                  <w:r>
                    <w:rPr>
                      <w:rFonts w:hint="eastAsia" w:eastAsia="宋体"/>
                      <w:sz w:val="21"/>
                      <w:lang w:val="en-US" w:eastAsia="zh-CN"/>
                    </w:rPr>
                    <w:t>0</w:t>
                  </w:r>
                </w:p>
              </w:tc>
              <w:tc>
                <w:tcPr>
                  <w:tcW w:w="694" w:type="dxa"/>
                  <w:tcBorders>
                    <w:tl2br w:val="nil"/>
                    <w:tr2bl w:val="nil"/>
                  </w:tcBorders>
                  <w:shd w:val="clear" w:color="auto" w:fill="auto"/>
                  <w:noWrap w:val="0"/>
                  <w:tcMar>
                    <w:left w:w="57" w:type="dxa"/>
                    <w:right w:w="57" w:type="dxa"/>
                  </w:tcMar>
                  <w:vAlign w:val="top"/>
                </w:tcPr>
                <w:p w14:paraId="04FF7716">
                  <w:pPr>
                    <w:ind w:firstLine="0" w:firstLineChars="0"/>
                    <w:jc w:val="center"/>
                    <w:rPr>
                      <w:rFonts w:hint="eastAsia" w:ascii="宋体" w:hAnsi="宋体" w:eastAsia="宋体" w:cs="宋体"/>
                      <w:color w:val="000000"/>
                      <w:kern w:val="0"/>
                      <w:sz w:val="20"/>
                      <w:szCs w:val="20"/>
                      <w:lang w:val="en-US" w:eastAsia="zh-CN" w:bidi="ar"/>
                    </w:rPr>
                  </w:pPr>
                  <w:r>
                    <w:rPr>
                      <w:rFonts w:hint="eastAsia" w:eastAsia="宋体"/>
                      <w:sz w:val="21"/>
                      <w:lang w:val="en-US" w:eastAsia="zh-CN"/>
                    </w:rPr>
                    <w:t>0</w:t>
                  </w:r>
                </w:p>
              </w:tc>
              <w:tc>
                <w:tcPr>
                  <w:tcW w:w="694" w:type="dxa"/>
                  <w:tcBorders>
                    <w:tl2br w:val="nil"/>
                    <w:tr2bl w:val="nil"/>
                  </w:tcBorders>
                  <w:shd w:val="clear" w:color="auto" w:fill="auto"/>
                  <w:noWrap w:val="0"/>
                  <w:tcMar>
                    <w:left w:w="57" w:type="dxa"/>
                    <w:right w:w="57" w:type="dxa"/>
                  </w:tcMar>
                  <w:vAlign w:val="top"/>
                </w:tcPr>
                <w:p w14:paraId="2628438C">
                  <w:pPr>
                    <w:ind w:firstLine="0" w:firstLineChars="0"/>
                    <w:jc w:val="center"/>
                    <w:rPr>
                      <w:rFonts w:hint="eastAsia" w:ascii="宋体" w:hAnsi="宋体" w:eastAsia="宋体" w:cs="宋体"/>
                      <w:color w:val="000000"/>
                      <w:kern w:val="0"/>
                      <w:sz w:val="20"/>
                      <w:szCs w:val="20"/>
                      <w:lang w:val="en-US" w:eastAsia="zh-CN" w:bidi="ar"/>
                    </w:rPr>
                  </w:pPr>
                  <w:r>
                    <w:rPr>
                      <w:rFonts w:hint="eastAsia" w:eastAsia="宋体"/>
                      <w:sz w:val="21"/>
                      <w:lang w:val="en-US" w:eastAsia="zh-CN"/>
                    </w:rPr>
                    <w:t>0</w:t>
                  </w:r>
                </w:p>
              </w:tc>
              <w:tc>
                <w:tcPr>
                  <w:tcW w:w="694" w:type="dxa"/>
                  <w:tcBorders>
                    <w:tl2br w:val="nil"/>
                    <w:tr2bl w:val="nil"/>
                  </w:tcBorders>
                  <w:shd w:val="clear" w:color="auto" w:fill="auto"/>
                  <w:noWrap w:val="0"/>
                  <w:tcMar>
                    <w:left w:w="57" w:type="dxa"/>
                    <w:right w:w="57" w:type="dxa"/>
                  </w:tcMar>
                  <w:vAlign w:val="top"/>
                </w:tcPr>
                <w:p w14:paraId="3E15F039">
                  <w:pPr>
                    <w:ind w:firstLine="0" w:firstLineChars="0"/>
                    <w:jc w:val="center"/>
                    <w:rPr>
                      <w:rFonts w:hint="eastAsia" w:ascii="宋体" w:hAnsi="宋体" w:eastAsia="宋体" w:cs="宋体"/>
                      <w:color w:val="000000"/>
                      <w:kern w:val="0"/>
                      <w:sz w:val="20"/>
                      <w:szCs w:val="20"/>
                      <w:lang w:val="en-US" w:eastAsia="zh-CN" w:bidi="ar"/>
                    </w:rPr>
                  </w:pPr>
                  <w:r>
                    <w:rPr>
                      <w:rFonts w:hint="eastAsia" w:eastAsia="宋体"/>
                      <w:sz w:val="21"/>
                      <w:lang w:val="en-US" w:eastAsia="zh-CN"/>
                    </w:rPr>
                    <w:t>0</w:t>
                  </w:r>
                </w:p>
              </w:tc>
              <w:tc>
                <w:tcPr>
                  <w:tcW w:w="694" w:type="dxa"/>
                  <w:tcBorders>
                    <w:tl2br w:val="nil"/>
                    <w:tr2bl w:val="nil"/>
                  </w:tcBorders>
                  <w:shd w:val="clear" w:color="auto" w:fill="auto"/>
                  <w:noWrap w:val="0"/>
                  <w:tcMar>
                    <w:left w:w="57" w:type="dxa"/>
                    <w:right w:w="57" w:type="dxa"/>
                  </w:tcMar>
                  <w:vAlign w:val="top"/>
                </w:tcPr>
                <w:p w14:paraId="00A2B02F">
                  <w:pPr>
                    <w:ind w:firstLine="0" w:firstLineChars="0"/>
                    <w:jc w:val="center"/>
                    <w:rPr>
                      <w:rFonts w:hint="eastAsia" w:ascii="宋体" w:hAnsi="宋体" w:eastAsia="宋体" w:cs="宋体"/>
                      <w:color w:val="000000"/>
                      <w:kern w:val="0"/>
                      <w:sz w:val="20"/>
                      <w:szCs w:val="20"/>
                      <w:lang w:val="en-US" w:eastAsia="zh-CN" w:bidi="ar"/>
                    </w:rPr>
                  </w:pPr>
                  <w:r>
                    <w:rPr>
                      <w:rFonts w:hint="eastAsia" w:eastAsia="宋体"/>
                      <w:sz w:val="21"/>
                      <w:lang w:val="en-US" w:eastAsia="zh-CN"/>
                    </w:rPr>
                    <w:t>0</w:t>
                  </w:r>
                </w:p>
              </w:tc>
              <w:tc>
                <w:tcPr>
                  <w:tcW w:w="695" w:type="dxa"/>
                  <w:tcBorders>
                    <w:tl2br w:val="nil"/>
                    <w:tr2bl w:val="nil"/>
                  </w:tcBorders>
                  <w:shd w:val="clear" w:color="auto" w:fill="auto"/>
                  <w:noWrap w:val="0"/>
                  <w:tcMar>
                    <w:left w:w="57" w:type="dxa"/>
                    <w:right w:w="57" w:type="dxa"/>
                  </w:tcMar>
                  <w:vAlign w:val="top"/>
                </w:tcPr>
                <w:p w14:paraId="423961AA">
                  <w:pPr>
                    <w:ind w:firstLine="0" w:firstLineChars="0"/>
                    <w:jc w:val="center"/>
                    <w:rPr>
                      <w:rFonts w:hint="eastAsia" w:ascii="宋体" w:hAnsi="宋体" w:eastAsia="宋体" w:cs="宋体"/>
                      <w:color w:val="000000"/>
                      <w:kern w:val="0"/>
                      <w:sz w:val="20"/>
                      <w:szCs w:val="20"/>
                      <w:lang w:val="en-US" w:eastAsia="zh-CN" w:bidi="ar"/>
                    </w:rPr>
                  </w:pPr>
                  <w:r>
                    <w:rPr>
                      <w:rFonts w:hint="eastAsia" w:eastAsia="宋体"/>
                      <w:sz w:val="21"/>
                      <w:lang w:val="en-US" w:eastAsia="zh-CN"/>
                    </w:rPr>
                    <w:t>0</w:t>
                  </w:r>
                </w:p>
              </w:tc>
              <w:tc>
                <w:tcPr>
                  <w:tcW w:w="478" w:type="dxa"/>
                  <w:tcBorders>
                    <w:tl2br w:val="nil"/>
                    <w:tr2bl w:val="nil"/>
                  </w:tcBorders>
                  <w:shd w:val="clear" w:color="auto" w:fill="auto"/>
                  <w:noWrap w:val="0"/>
                  <w:tcMar>
                    <w:left w:w="57" w:type="dxa"/>
                    <w:right w:w="57" w:type="dxa"/>
                  </w:tcMar>
                  <w:vAlign w:val="top"/>
                </w:tcPr>
                <w:p w14:paraId="13BBE834">
                  <w:pPr>
                    <w:ind w:firstLine="0" w:firstLineChars="0"/>
                    <w:jc w:val="center"/>
                    <w:rPr>
                      <w:rFonts w:hint="default" w:ascii="宋体" w:hAnsi="宋体" w:eastAsia="宋体" w:cs="宋体"/>
                      <w:color w:val="000000"/>
                      <w:kern w:val="0"/>
                      <w:sz w:val="20"/>
                      <w:szCs w:val="20"/>
                      <w:lang w:val="en-US" w:eastAsia="zh-CN" w:bidi="ar"/>
                    </w:rPr>
                  </w:pPr>
                  <w:r>
                    <w:rPr>
                      <w:rFonts w:hint="eastAsia" w:eastAsia="宋体"/>
                      <w:sz w:val="21"/>
                      <w:lang w:val="en-US" w:eastAsia="zh-CN"/>
                    </w:rPr>
                    <w:t>0</w:t>
                  </w:r>
                </w:p>
              </w:tc>
            </w:tr>
            <w:tr w14:paraId="3880C7E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0" w:type="dxa"/>
                  <w:left w:w="0" w:type="dxa"/>
                  <w:bottom w:w="0" w:type="dxa"/>
                  <w:right w:w="0" w:type="dxa"/>
                </w:tblCellMar>
              </w:tblPrEx>
              <w:trPr>
                <w:trHeight w:val="345" w:hRule="atLeast"/>
                <w:jc w:val="center"/>
              </w:trPr>
              <w:tc>
                <w:tcPr>
                  <w:tcW w:w="775" w:type="dxa"/>
                  <w:vMerge w:val="continue"/>
                  <w:tcBorders>
                    <w:tl2br w:val="nil"/>
                    <w:tr2bl w:val="nil"/>
                  </w:tcBorders>
                  <w:shd w:val="clear" w:color="auto" w:fill="auto"/>
                  <w:noWrap w:val="0"/>
                  <w:tcMar>
                    <w:left w:w="57" w:type="dxa"/>
                    <w:right w:w="57" w:type="dxa"/>
                  </w:tcMar>
                  <w:vAlign w:val="center"/>
                </w:tcPr>
                <w:p w14:paraId="5DD9D93D">
                  <w:pPr>
                    <w:rPr>
                      <w:rFonts w:hint="eastAsia" w:ascii="宋体"/>
                      <w:color w:val="000000"/>
                      <w:sz w:val="24"/>
                      <w:szCs w:val="24"/>
                    </w:rPr>
                  </w:pPr>
                </w:p>
              </w:tc>
              <w:tc>
                <w:tcPr>
                  <w:tcW w:w="4201" w:type="dxa"/>
                  <w:gridSpan w:val="2"/>
                  <w:tcBorders>
                    <w:tl2br w:val="nil"/>
                    <w:tr2bl w:val="nil"/>
                  </w:tcBorders>
                  <w:shd w:val="clear" w:color="auto" w:fill="auto"/>
                  <w:noWrap w:val="0"/>
                  <w:tcMar>
                    <w:left w:w="57" w:type="dxa"/>
                    <w:right w:w="57" w:type="dxa"/>
                  </w:tcMar>
                  <w:vAlign w:val="center"/>
                </w:tcPr>
                <w:p w14:paraId="36DC83D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（七）总计</w:t>
                  </w:r>
                </w:p>
              </w:tc>
              <w:tc>
                <w:tcPr>
                  <w:tcW w:w="694" w:type="dxa"/>
                  <w:tcBorders>
                    <w:tl2br w:val="nil"/>
                    <w:tr2bl w:val="nil"/>
                  </w:tcBorders>
                  <w:shd w:val="clear" w:color="auto" w:fill="auto"/>
                  <w:noWrap w:val="0"/>
                  <w:tcMar>
                    <w:left w:w="57" w:type="dxa"/>
                    <w:right w:w="57" w:type="dxa"/>
                  </w:tcMar>
                  <w:vAlign w:val="top"/>
                </w:tcPr>
                <w:p w14:paraId="4A953D1D">
                  <w:pPr>
                    <w:ind w:firstLine="0" w:firstLineChars="0"/>
                    <w:jc w:val="center"/>
                    <w:rPr>
                      <w:rFonts w:hint="default" w:ascii="宋体" w:hAnsi="宋体" w:eastAsia="宋体" w:cs="宋体"/>
                      <w:color w:val="000000"/>
                      <w:kern w:val="0"/>
                      <w:sz w:val="20"/>
                      <w:szCs w:val="20"/>
                      <w:lang w:val="en-US" w:eastAsia="zh-CN" w:bidi="ar"/>
                    </w:rPr>
                  </w:pPr>
                  <w:r>
                    <w:rPr>
                      <w:rFonts w:hint="eastAsia" w:eastAsia="宋体"/>
                      <w:sz w:val="21"/>
                      <w:lang w:val="en-US" w:eastAsia="zh-CN"/>
                    </w:rPr>
                    <w:t>0</w:t>
                  </w:r>
                </w:p>
              </w:tc>
              <w:tc>
                <w:tcPr>
                  <w:tcW w:w="694" w:type="dxa"/>
                  <w:tcBorders>
                    <w:tl2br w:val="nil"/>
                    <w:tr2bl w:val="nil"/>
                  </w:tcBorders>
                  <w:shd w:val="clear" w:color="auto" w:fill="auto"/>
                  <w:noWrap w:val="0"/>
                  <w:tcMar>
                    <w:left w:w="57" w:type="dxa"/>
                    <w:right w:w="57" w:type="dxa"/>
                  </w:tcMar>
                  <w:vAlign w:val="top"/>
                </w:tcPr>
                <w:p w14:paraId="6DE20C9B">
                  <w:pPr>
                    <w:ind w:firstLine="0" w:firstLineChars="0"/>
                    <w:jc w:val="center"/>
                    <w:rPr>
                      <w:rFonts w:hint="default" w:ascii="宋体" w:hAnsi="宋体" w:eastAsia="宋体" w:cs="宋体"/>
                      <w:color w:val="000000"/>
                      <w:kern w:val="0"/>
                      <w:sz w:val="20"/>
                      <w:szCs w:val="20"/>
                      <w:lang w:val="en-US" w:eastAsia="zh-CN" w:bidi="ar"/>
                    </w:rPr>
                  </w:pPr>
                  <w:r>
                    <w:rPr>
                      <w:rFonts w:hint="eastAsia" w:eastAsia="宋体"/>
                      <w:sz w:val="21"/>
                      <w:lang w:val="en-US" w:eastAsia="zh-CN"/>
                    </w:rPr>
                    <w:t>0</w:t>
                  </w:r>
                </w:p>
              </w:tc>
              <w:tc>
                <w:tcPr>
                  <w:tcW w:w="694" w:type="dxa"/>
                  <w:tcBorders>
                    <w:tl2br w:val="nil"/>
                    <w:tr2bl w:val="nil"/>
                  </w:tcBorders>
                  <w:shd w:val="clear" w:color="auto" w:fill="auto"/>
                  <w:noWrap w:val="0"/>
                  <w:tcMar>
                    <w:left w:w="57" w:type="dxa"/>
                    <w:right w:w="57" w:type="dxa"/>
                  </w:tcMar>
                  <w:vAlign w:val="top"/>
                </w:tcPr>
                <w:p w14:paraId="5A14ADAF">
                  <w:pPr>
                    <w:ind w:firstLine="0" w:firstLineChars="0"/>
                    <w:jc w:val="center"/>
                    <w:rPr>
                      <w:rFonts w:hint="eastAsia" w:ascii="宋体" w:hAnsi="宋体" w:eastAsia="宋体" w:cs="宋体"/>
                      <w:color w:val="000000"/>
                      <w:kern w:val="0"/>
                      <w:sz w:val="20"/>
                      <w:szCs w:val="20"/>
                      <w:lang w:val="en-US" w:eastAsia="zh-CN" w:bidi="ar"/>
                    </w:rPr>
                  </w:pPr>
                  <w:r>
                    <w:rPr>
                      <w:rFonts w:hint="eastAsia" w:eastAsia="宋体"/>
                      <w:sz w:val="21"/>
                      <w:lang w:val="en-US" w:eastAsia="zh-CN"/>
                    </w:rPr>
                    <w:t>0</w:t>
                  </w:r>
                </w:p>
              </w:tc>
              <w:tc>
                <w:tcPr>
                  <w:tcW w:w="694" w:type="dxa"/>
                  <w:tcBorders>
                    <w:tl2br w:val="nil"/>
                    <w:tr2bl w:val="nil"/>
                  </w:tcBorders>
                  <w:shd w:val="clear" w:color="auto" w:fill="auto"/>
                  <w:noWrap w:val="0"/>
                  <w:tcMar>
                    <w:left w:w="57" w:type="dxa"/>
                    <w:right w:w="57" w:type="dxa"/>
                  </w:tcMar>
                  <w:vAlign w:val="top"/>
                </w:tcPr>
                <w:p w14:paraId="2182C45D">
                  <w:pPr>
                    <w:ind w:firstLine="0" w:firstLineChars="0"/>
                    <w:jc w:val="center"/>
                    <w:rPr>
                      <w:rFonts w:hint="eastAsia" w:ascii="宋体" w:hAnsi="宋体" w:eastAsia="宋体" w:cs="宋体"/>
                      <w:color w:val="000000"/>
                      <w:kern w:val="0"/>
                      <w:sz w:val="20"/>
                      <w:szCs w:val="20"/>
                      <w:lang w:val="en-US" w:eastAsia="zh-CN" w:bidi="ar"/>
                    </w:rPr>
                  </w:pPr>
                  <w:r>
                    <w:rPr>
                      <w:rFonts w:hint="eastAsia" w:eastAsia="宋体"/>
                      <w:sz w:val="21"/>
                      <w:lang w:val="en-US" w:eastAsia="zh-CN"/>
                    </w:rPr>
                    <w:t>0</w:t>
                  </w:r>
                </w:p>
              </w:tc>
              <w:tc>
                <w:tcPr>
                  <w:tcW w:w="694" w:type="dxa"/>
                  <w:tcBorders>
                    <w:tl2br w:val="nil"/>
                    <w:tr2bl w:val="nil"/>
                  </w:tcBorders>
                  <w:shd w:val="clear" w:color="auto" w:fill="auto"/>
                  <w:noWrap w:val="0"/>
                  <w:tcMar>
                    <w:left w:w="57" w:type="dxa"/>
                    <w:right w:w="57" w:type="dxa"/>
                  </w:tcMar>
                  <w:vAlign w:val="top"/>
                </w:tcPr>
                <w:p w14:paraId="42B87A3A">
                  <w:pPr>
                    <w:ind w:firstLine="0" w:firstLineChars="0"/>
                    <w:jc w:val="center"/>
                    <w:rPr>
                      <w:rFonts w:hint="default" w:ascii="宋体" w:hAnsi="宋体" w:eastAsia="宋体" w:cs="宋体"/>
                      <w:color w:val="000000"/>
                      <w:kern w:val="0"/>
                      <w:sz w:val="20"/>
                      <w:szCs w:val="20"/>
                      <w:lang w:val="en-US" w:eastAsia="zh-CN" w:bidi="ar"/>
                    </w:rPr>
                  </w:pPr>
                  <w:r>
                    <w:rPr>
                      <w:rFonts w:hint="eastAsia" w:eastAsia="宋体"/>
                      <w:sz w:val="21"/>
                      <w:lang w:val="en-US" w:eastAsia="zh-CN"/>
                    </w:rPr>
                    <w:t>0</w:t>
                  </w:r>
                </w:p>
              </w:tc>
              <w:tc>
                <w:tcPr>
                  <w:tcW w:w="695" w:type="dxa"/>
                  <w:tcBorders>
                    <w:tl2br w:val="nil"/>
                    <w:tr2bl w:val="nil"/>
                  </w:tcBorders>
                  <w:shd w:val="clear" w:color="auto" w:fill="auto"/>
                  <w:noWrap w:val="0"/>
                  <w:tcMar>
                    <w:left w:w="57" w:type="dxa"/>
                    <w:right w:w="57" w:type="dxa"/>
                  </w:tcMar>
                  <w:vAlign w:val="top"/>
                </w:tcPr>
                <w:p w14:paraId="51D3658F">
                  <w:pPr>
                    <w:ind w:firstLine="0" w:firstLineChars="0"/>
                    <w:jc w:val="center"/>
                    <w:rPr>
                      <w:rFonts w:hint="default" w:ascii="宋体" w:hAnsi="宋体" w:eastAsia="宋体" w:cs="宋体"/>
                      <w:color w:val="000000"/>
                      <w:kern w:val="0"/>
                      <w:sz w:val="20"/>
                      <w:szCs w:val="20"/>
                      <w:lang w:val="en-US" w:eastAsia="zh-CN" w:bidi="ar"/>
                    </w:rPr>
                  </w:pPr>
                  <w:r>
                    <w:rPr>
                      <w:rFonts w:hint="eastAsia" w:eastAsia="宋体"/>
                      <w:sz w:val="21"/>
                      <w:lang w:val="en-US" w:eastAsia="zh-CN"/>
                    </w:rPr>
                    <w:t>0</w:t>
                  </w:r>
                </w:p>
              </w:tc>
              <w:tc>
                <w:tcPr>
                  <w:tcW w:w="478" w:type="dxa"/>
                  <w:tcBorders>
                    <w:tl2br w:val="nil"/>
                    <w:tr2bl w:val="nil"/>
                  </w:tcBorders>
                  <w:shd w:val="clear" w:color="auto" w:fill="auto"/>
                  <w:noWrap w:val="0"/>
                  <w:tcMar>
                    <w:left w:w="57" w:type="dxa"/>
                    <w:right w:w="57" w:type="dxa"/>
                  </w:tcMar>
                  <w:vAlign w:val="top"/>
                </w:tcPr>
                <w:p w14:paraId="31914E15">
                  <w:pPr>
                    <w:ind w:firstLine="0" w:firstLineChars="0"/>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r>
            <w:tr w14:paraId="2B2496E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0" w:type="dxa"/>
                  <w:left w:w="0" w:type="dxa"/>
                  <w:bottom w:w="0" w:type="dxa"/>
                  <w:right w:w="0" w:type="dxa"/>
                </w:tblCellMar>
              </w:tblPrEx>
              <w:trPr>
                <w:trHeight w:val="366" w:hRule="atLeast"/>
                <w:jc w:val="center"/>
              </w:trPr>
              <w:tc>
                <w:tcPr>
                  <w:tcW w:w="4976" w:type="dxa"/>
                  <w:gridSpan w:val="3"/>
                  <w:tcBorders>
                    <w:tl2br w:val="nil"/>
                    <w:tr2bl w:val="nil"/>
                  </w:tcBorders>
                  <w:shd w:val="clear" w:color="auto" w:fill="auto"/>
                  <w:noWrap w:val="0"/>
                  <w:tcMar>
                    <w:left w:w="57" w:type="dxa"/>
                    <w:right w:w="57" w:type="dxa"/>
                  </w:tcMar>
                  <w:vAlign w:val="center"/>
                </w:tcPr>
                <w:p w14:paraId="4486520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四、结转下年度继续办理</w:t>
                  </w:r>
                </w:p>
              </w:tc>
              <w:tc>
                <w:tcPr>
                  <w:tcW w:w="694" w:type="dxa"/>
                  <w:tcBorders>
                    <w:tl2br w:val="nil"/>
                    <w:tr2bl w:val="nil"/>
                  </w:tcBorders>
                  <w:shd w:val="clear" w:color="auto" w:fill="auto"/>
                  <w:noWrap w:val="0"/>
                  <w:tcMar>
                    <w:left w:w="57" w:type="dxa"/>
                    <w:right w:w="57" w:type="dxa"/>
                  </w:tcMar>
                  <w:vAlign w:val="top"/>
                </w:tcPr>
                <w:p w14:paraId="73F650BD">
                  <w:pPr>
                    <w:ind w:firstLine="0" w:firstLineChars="0"/>
                    <w:jc w:val="center"/>
                    <w:rPr>
                      <w:rFonts w:hint="default" w:ascii="宋体" w:hAnsi="宋体" w:eastAsia="宋体" w:cs="宋体"/>
                      <w:color w:val="000000"/>
                      <w:kern w:val="0"/>
                      <w:sz w:val="20"/>
                      <w:szCs w:val="20"/>
                      <w:lang w:val="en-US" w:eastAsia="zh-CN" w:bidi="ar"/>
                    </w:rPr>
                  </w:pPr>
                  <w:r>
                    <w:rPr>
                      <w:rFonts w:hint="eastAsia" w:eastAsia="宋体"/>
                      <w:sz w:val="21"/>
                      <w:lang w:val="en-US" w:eastAsia="zh-CN"/>
                    </w:rPr>
                    <w:t>0</w:t>
                  </w:r>
                </w:p>
              </w:tc>
              <w:tc>
                <w:tcPr>
                  <w:tcW w:w="694" w:type="dxa"/>
                  <w:tcBorders>
                    <w:tl2br w:val="nil"/>
                    <w:tr2bl w:val="nil"/>
                  </w:tcBorders>
                  <w:shd w:val="clear" w:color="auto" w:fill="auto"/>
                  <w:noWrap w:val="0"/>
                  <w:tcMar>
                    <w:left w:w="57" w:type="dxa"/>
                    <w:right w:w="57" w:type="dxa"/>
                  </w:tcMar>
                  <w:vAlign w:val="top"/>
                </w:tcPr>
                <w:p w14:paraId="4BBB142A">
                  <w:pPr>
                    <w:ind w:firstLine="0" w:firstLineChars="0"/>
                    <w:jc w:val="center"/>
                    <w:rPr>
                      <w:rFonts w:hint="eastAsia" w:ascii="宋体" w:hAnsi="宋体" w:eastAsia="宋体" w:cs="宋体"/>
                      <w:color w:val="000000"/>
                      <w:kern w:val="0"/>
                      <w:sz w:val="20"/>
                      <w:szCs w:val="20"/>
                      <w:lang w:val="en-US" w:eastAsia="zh-CN" w:bidi="ar"/>
                    </w:rPr>
                  </w:pPr>
                  <w:r>
                    <w:rPr>
                      <w:rFonts w:hint="eastAsia" w:eastAsia="宋体"/>
                      <w:sz w:val="21"/>
                      <w:lang w:val="en-US" w:eastAsia="zh-CN"/>
                    </w:rPr>
                    <w:t>0</w:t>
                  </w:r>
                </w:p>
              </w:tc>
              <w:tc>
                <w:tcPr>
                  <w:tcW w:w="694" w:type="dxa"/>
                  <w:tcBorders>
                    <w:tl2br w:val="nil"/>
                    <w:tr2bl w:val="nil"/>
                  </w:tcBorders>
                  <w:shd w:val="clear" w:color="auto" w:fill="auto"/>
                  <w:noWrap w:val="0"/>
                  <w:tcMar>
                    <w:left w:w="57" w:type="dxa"/>
                    <w:right w:w="57" w:type="dxa"/>
                  </w:tcMar>
                  <w:vAlign w:val="top"/>
                </w:tcPr>
                <w:p w14:paraId="6B26A2BD">
                  <w:pPr>
                    <w:ind w:firstLine="0" w:firstLineChars="0"/>
                    <w:jc w:val="center"/>
                    <w:rPr>
                      <w:rFonts w:hint="eastAsia" w:ascii="宋体" w:hAnsi="宋体" w:eastAsia="宋体" w:cs="宋体"/>
                      <w:color w:val="000000"/>
                      <w:kern w:val="0"/>
                      <w:sz w:val="20"/>
                      <w:szCs w:val="20"/>
                      <w:lang w:val="en-US" w:eastAsia="zh-CN" w:bidi="ar"/>
                    </w:rPr>
                  </w:pPr>
                  <w:r>
                    <w:rPr>
                      <w:rFonts w:hint="eastAsia" w:eastAsia="宋体"/>
                      <w:sz w:val="21"/>
                      <w:lang w:val="en-US" w:eastAsia="zh-CN"/>
                    </w:rPr>
                    <w:t>0</w:t>
                  </w:r>
                </w:p>
              </w:tc>
              <w:tc>
                <w:tcPr>
                  <w:tcW w:w="694" w:type="dxa"/>
                  <w:tcBorders>
                    <w:tl2br w:val="nil"/>
                    <w:tr2bl w:val="nil"/>
                  </w:tcBorders>
                  <w:shd w:val="clear" w:color="auto" w:fill="auto"/>
                  <w:noWrap w:val="0"/>
                  <w:tcMar>
                    <w:left w:w="57" w:type="dxa"/>
                    <w:right w:w="57" w:type="dxa"/>
                  </w:tcMar>
                  <w:vAlign w:val="top"/>
                </w:tcPr>
                <w:p w14:paraId="2B364C72">
                  <w:pPr>
                    <w:ind w:firstLine="0" w:firstLineChars="0"/>
                    <w:jc w:val="center"/>
                    <w:rPr>
                      <w:rFonts w:hint="eastAsia" w:ascii="宋体" w:hAnsi="宋体" w:eastAsia="宋体" w:cs="宋体"/>
                      <w:color w:val="000000"/>
                      <w:kern w:val="0"/>
                      <w:sz w:val="20"/>
                      <w:szCs w:val="20"/>
                      <w:lang w:val="en-US" w:eastAsia="zh-CN" w:bidi="ar"/>
                    </w:rPr>
                  </w:pPr>
                  <w:r>
                    <w:rPr>
                      <w:rFonts w:hint="eastAsia" w:eastAsia="宋体"/>
                      <w:sz w:val="21"/>
                      <w:lang w:val="en-US" w:eastAsia="zh-CN"/>
                    </w:rPr>
                    <w:t>0</w:t>
                  </w:r>
                </w:p>
              </w:tc>
              <w:tc>
                <w:tcPr>
                  <w:tcW w:w="694" w:type="dxa"/>
                  <w:tcBorders>
                    <w:tl2br w:val="nil"/>
                    <w:tr2bl w:val="nil"/>
                  </w:tcBorders>
                  <w:shd w:val="clear" w:color="auto" w:fill="auto"/>
                  <w:noWrap w:val="0"/>
                  <w:tcMar>
                    <w:left w:w="57" w:type="dxa"/>
                    <w:right w:w="57" w:type="dxa"/>
                  </w:tcMar>
                  <w:vAlign w:val="top"/>
                </w:tcPr>
                <w:p w14:paraId="19FA37F8">
                  <w:pPr>
                    <w:ind w:firstLine="0" w:firstLineChars="0"/>
                    <w:jc w:val="center"/>
                    <w:rPr>
                      <w:rFonts w:hint="eastAsia" w:ascii="宋体" w:hAnsi="宋体" w:eastAsia="宋体" w:cs="宋体"/>
                      <w:color w:val="000000"/>
                      <w:kern w:val="0"/>
                      <w:sz w:val="20"/>
                      <w:szCs w:val="20"/>
                      <w:lang w:val="en-US" w:eastAsia="zh-CN" w:bidi="ar"/>
                    </w:rPr>
                  </w:pPr>
                  <w:r>
                    <w:rPr>
                      <w:rFonts w:hint="eastAsia" w:eastAsia="宋体"/>
                      <w:sz w:val="21"/>
                      <w:lang w:val="en-US" w:eastAsia="zh-CN"/>
                    </w:rPr>
                    <w:t>0</w:t>
                  </w:r>
                </w:p>
              </w:tc>
              <w:tc>
                <w:tcPr>
                  <w:tcW w:w="695" w:type="dxa"/>
                  <w:tcBorders>
                    <w:tl2br w:val="nil"/>
                    <w:tr2bl w:val="nil"/>
                  </w:tcBorders>
                  <w:shd w:val="clear" w:color="auto" w:fill="auto"/>
                  <w:noWrap w:val="0"/>
                  <w:tcMar>
                    <w:left w:w="57" w:type="dxa"/>
                    <w:right w:w="57" w:type="dxa"/>
                  </w:tcMar>
                  <w:vAlign w:val="top"/>
                </w:tcPr>
                <w:p w14:paraId="5452DCA1">
                  <w:pPr>
                    <w:ind w:firstLine="0" w:firstLineChars="0"/>
                    <w:jc w:val="center"/>
                    <w:rPr>
                      <w:rFonts w:hint="eastAsia" w:ascii="宋体" w:hAnsi="宋体" w:eastAsia="宋体" w:cs="宋体"/>
                      <w:color w:val="000000"/>
                      <w:kern w:val="0"/>
                      <w:sz w:val="20"/>
                      <w:szCs w:val="20"/>
                      <w:lang w:val="en-US" w:eastAsia="zh-CN" w:bidi="ar"/>
                    </w:rPr>
                  </w:pPr>
                  <w:r>
                    <w:rPr>
                      <w:rFonts w:hint="eastAsia" w:eastAsia="宋体"/>
                      <w:sz w:val="21"/>
                      <w:lang w:val="en-US" w:eastAsia="zh-CN"/>
                    </w:rPr>
                    <w:t>0</w:t>
                  </w:r>
                </w:p>
              </w:tc>
              <w:tc>
                <w:tcPr>
                  <w:tcW w:w="478" w:type="dxa"/>
                  <w:tcBorders>
                    <w:tl2br w:val="nil"/>
                    <w:tr2bl w:val="nil"/>
                  </w:tcBorders>
                  <w:shd w:val="clear" w:color="auto" w:fill="auto"/>
                  <w:noWrap w:val="0"/>
                  <w:tcMar>
                    <w:left w:w="57" w:type="dxa"/>
                    <w:right w:w="57" w:type="dxa"/>
                  </w:tcMar>
                  <w:vAlign w:val="top"/>
                </w:tcPr>
                <w:p w14:paraId="0A634847">
                  <w:pPr>
                    <w:ind w:firstLine="0" w:firstLineChars="0"/>
                    <w:jc w:val="center"/>
                    <w:rPr>
                      <w:rFonts w:hint="default" w:ascii="宋体" w:hAnsi="宋体" w:eastAsia="宋体" w:cs="宋体"/>
                      <w:color w:val="000000"/>
                      <w:kern w:val="0"/>
                      <w:sz w:val="20"/>
                      <w:szCs w:val="20"/>
                      <w:lang w:val="en-US" w:eastAsia="zh-CN" w:bidi="ar"/>
                    </w:rPr>
                  </w:pPr>
                  <w:r>
                    <w:rPr>
                      <w:rFonts w:hint="eastAsia" w:eastAsia="宋体"/>
                      <w:sz w:val="21"/>
                      <w:lang w:val="en-US" w:eastAsia="zh-CN"/>
                    </w:rPr>
                    <w:t>0</w:t>
                  </w:r>
                </w:p>
              </w:tc>
            </w:tr>
          </w:tbl>
          <w:p w14:paraId="7DD4A268">
            <w:pPr>
              <w:ind w:firstLine="632" w:firstLineChars="200"/>
              <w:rPr>
                <w:rFonts w:hint="eastAsia" w:ascii="黑体" w:hAnsi="黑体" w:eastAsia="黑体" w:cs="宋体"/>
                <w:bCs/>
                <w:color w:val="000000"/>
                <w:kern w:val="0"/>
                <w:sz w:val="32"/>
                <w:szCs w:val="32"/>
              </w:rPr>
            </w:pPr>
          </w:p>
          <w:p w14:paraId="5BAC40CC">
            <w:pPr>
              <w:pStyle w:val="11"/>
              <w:bidi w:val="0"/>
              <w:rPr>
                <w:rFonts w:ascii="黑体" w:hAnsi="黑体" w:eastAsia="黑体" w:cs="宋体"/>
                <w:bCs/>
                <w:color w:val="000000"/>
                <w:kern w:val="0"/>
                <w:szCs w:val="32"/>
              </w:rPr>
            </w:pPr>
            <w:r>
              <w:rPr>
                <w:rFonts w:hint="eastAsia" w:ascii="黑体" w:hAnsi="黑体" w:eastAsia="黑体" w:cs="黑体"/>
              </w:rPr>
              <w:t>四、政府信息公开行政复议、行政诉讼情况</w:t>
            </w:r>
          </w:p>
        </w:tc>
      </w:tr>
      <w:tr w14:paraId="66C05BA2">
        <w:tblPrEx>
          <w:shd w:val="clear" w:color="auto" w:fill="FFFFFF" w:themeFill="background1"/>
          <w:tblCellMar>
            <w:top w:w="0" w:type="dxa"/>
            <w:left w:w="108" w:type="dxa"/>
            <w:bottom w:w="0" w:type="dxa"/>
            <w:right w:w="108" w:type="dxa"/>
          </w:tblCellMar>
        </w:tblPrEx>
        <w:trPr>
          <w:trHeight w:val="480" w:hRule="atLeast"/>
          <w:jc w:val="center"/>
        </w:trPr>
        <w:tc>
          <w:tcPr>
            <w:tcW w:w="2948" w:type="dxa"/>
            <w:gridSpan w:val="5"/>
            <w:tcBorders>
              <w:top w:val="single" w:color="auto" w:sz="4" w:space="0"/>
              <w:left w:val="single" w:color="auto" w:sz="4" w:space="0"/>
              <w:bottom w:val="single" w:color="auto" w:sz="4" w:space="0"/>
              <w:right w:val="single" w:color="000000" w:sz="4" w:space="0"/>
            </w:tcBorders>
            <w:shd w:val="clear" w:color="auto" w:fill="auto"/>
            <w:noWrap/>
            <w:vAlign w:val="center"/>
          </w:tcPr>
          <w:p w14:paraId="51027D7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行政复议</w:t>
            </w:r>
          </w:p>
        </w:tc>
        <w:tc>
          <w:tcPr>
            <w:tcW w:w="6999" w:type="dxa"/>
            <w:gridSpan w:val="12"/>
            <w:tcBorders>
              <w:top w:val="single" w:color="auto" w:sz="4" w:space="0"/>
              <w:left w:val="nil"/>
              <w:bottom w:val="single" w:color="auto" w:sz="4" w:space="0"/>
              <w:right w:val="single" w:color="000000" w:sz="4" w:space="0"/>
            </w:tcBorders>
            <w:shd w:val="clear" w:color="auto" w:fill="auto"/>
            <w:noWrap/>
            <w:vAlign w:val="center"/>
          </w:tcPr>
          <w:p w14:paraId="17CFB46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行政诉讼</w:t>
            </w:r>
          </w:p>
        </w:tc>
      </w:tr>
      <w:tr w14:paraId="5D619B49">
        <w:tblPrEx>
          <w:shd w:val="clear" w:color="auto" w:fill="FFFFFF" w:themeFill="background1"/>
          <w:tblCellMar>
            <w:top w:w="0" w:type="dxa"/>
            <w:left w:w="108" w:type="dxa"/>
            <w:bottom w:w="0" w:type="dxa"/>
            <w:right w:w="108" w:type="dxa"/>
          </w:tblCellMar>
        </w:tblPrEx>
        <w:trPr>
          <w:trHeight w:val="1020" w:hRule="atLeast"/>
          <w:jc w:val="center"/>
        </w:trPr>
        <w:tc>
          <w:tcPr>
            <w:tcW w:w="480" w:type="dxa"/>
            <w:vMerge w:val="restart"/>
            <w:tcBorders>
              <w:top w:val="nil"/>
              <w:left w:val="single" w:color="auto" w:sz="4" w:space="0"/>
              <w:bottom w:val="single" w:color="000000" w:sz="4" w:space="0"/>
              <w:right w:val="single" w:color="auto" w:sz="4" w:space="0"/>
            </w:tcBorders>
            <w:shd w:val="clear" w:color="auto" w:fill="auto"/>
            <w:vAlign w:val="center"/>
          </w:tcPr>
          <w:p w14:paraId="50CE19F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结果维持</w:t>
            </w:r>
          </w:p>
        </w:tc>
        <w:tc>
          <w:tcPr>
            <w:tcW w:w="639" w:type="dxa"/>
            <w:vMerge w:val="restart"/>
            <w:tcBorders>
              <w:top w:val="nil"/>
              <w:left w:val="single" w:color="auto" w:sz="4" w:space="0"/>
              <w:bottom w:val="single" w:color="000000" w:sz="4" w:space="0"/>
              <w:right w:val="single" w:color="auto" w:sz="4" w:space="0"/>
            </w:tcBorders>
            <w:shd w:val="clear" w:color="auto" w:fill="auto"/>
            <w:vAlign w:val="center"/>
          </w:tcPr>
          <w:p w14:paraId="1335305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结果纠正</w:t>
            </w:r>
          </w:p>
        </w:tc>
        <w:tc>
          <w:tcPr>
            <w:tcW w:w="489" w:type="dxa"/>
            <w:vMerge w:val="restart"/>
            <w:tcBorders>
              <w:top w:val="nil"/>
              <w:left w:val="single" w:color="auto" w:sz="4" w:space="0"/>
              <w:bottom w:val="single" w:color="000000" w:sz="4" w:space="0"/>
              <w:right w:val="single" w:color="auto" w:sz="4" w:space="0"/>
            </w:tcBorders>
            <w:shd w:val="clear" w:color="auto" w:fill="auto"/>
            <w:vAlign w:val="center"/>
          </w:tcPr>
          <w:p w14:paraId="44D4B25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其他结果</w:t>
            </w:r>
          </w:p>
        </w:tc>
        <w:tc>
          <w:tcPr>
            <w:tcW w:w="723" w:type="dxa"/>
            <w:vMerge w:val="restart"/>
            <w:tcBorders>
              <w:top w:val="nil"/>
              <w:left w:val="single" w:color="auto" w:sz="4" w:space="0"/>
              <w:bottom w:val="single" w:color="000000" w:sz="4" w:space="0"/>
              <w:right w:val="single" w:color="auto" w:sz="4" w:space="0"/>
            </w:tcBorders>
            <w:shd w:val="clear" w:color="auto" w:fill="auto"/>
            <w:vAlign w:val="center"/>
          </w:tcPr>
          <w:p w14:paraId="31468D2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尚未审结</w:t>
            </w:r>
          </w:p>
        </w:tc>
        <w:tc>
          <w:tcPr>
            <w:tcW w:w="617" w:type="dxa"/>
            <w:vMerge w:val="restart"/>
            <w:tcBorders>
              <w:top w:val="nil"/>
              <w:left w:val="single" w:color="auto" w:sz="4" w:space="0"/>
              <w:bottom w:val="single" w:color="000000" w:sz="4" w:space="0"/>
              <w:right w:val="single" w:color="auto" w:sz="4" w:space="0"/>
            </w:tcBorders>
            <w:shd w:val="clear" w:color="auto" w:fill="auto"/>
            <w:vAlign w:val="center"/>
          </w:tcPr>
          <w:p w14:paraId="39F914C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总计</w:t>
            </w:r>
          </w:p>
        </w:tc>
        <w:tc>
          <w:tcPr>
            <w:tcW w:w="3331" w:type="dxa"/>
            <w:gridSpan w:val="6"/>
            <w:tcBorders>
              <w:top w:val="single" w:color="auto" w:sz="4" w:space="0"/>
              <w:left w:val="nil"/>
              <w:bottom w:val="single" w:color="auto" w:sz="4" w:space="0"/>
              <w:right w:val="single" w:color="000000" w:sz="4" w:space="0"/>
            </w:tcBorders>
            <w:shd w:val="clear" w:color="auto" w:fill="auto"/>
            <w:noWrap/>
            <w:vAlign w:val="center"/>
          </w:tcPr>
          <w:p w14:paraId="141A3B9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未经复议直接起诉</w:t>
            </w:r>
          </w:p>
        </w:tc>
        <w:tc>
          <w:tcPr>
            <w:tcW w:w="3668" w:type="dxa"/>
            <w:gridSpan w:val="6"/>
            <w:tcBorders>
              <w:top w:val="single" w:color="auto" w:sz="4" w:space="0"/>
              <w:left w:val="nil"/>
              <w:bottom w:val="single" w:color="auto" w:sz="4" w:space="0"/>
              <w:right w:val="single" w:color="000000" w:sz="4" w:space="0"/>
            </w:tcBorders>
            <w:shd w:val="clear" w:color="auto" w:fill="auto"/>
            <w:noWrap/>
            <w:vAlign w:val="center"/>
          </w:tcPr>
          <w:p w14:paraId="2F9392E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复议后起诉</w:t>
            </w:r>
          </w:p>
        </w:tc>
      </w:tr>
      <w:tr w14:paraId="29A5537A">
        <w:tblPrEx>
          <w:shd w:val="clear" w:color="auto" w:fill="FFFFFF" w:themeFill="background1"/>
          <w:tblCellMar>
            <w:top w:w="0" w:type="dxa"/>
            <w:left w:w="108" w:type="dxa"/>
            <w:bottom w:w="0" w:type="dxa"/>
            <w:right w:w="108" w:type="dxa"/>
          </w:tblCellMar>
        </w:tblPrEx>
        <w:trPr>
          <w:trHeight w:val="840" w:hRule="atLeast"/>
          <w:jc w:val="center"/>
        </w:trPr>
        <w:tc>
          <w:tcPr>
            <w:tcW w:w="480" w:type="dxa"/>
            <w:vMerge w:val="continue"/>
            <w:tcBorders>
              <w:top w:val="nil"/>
              <w:left w:val="single" w:color="auto" w:sz="4" w:space="0"/>
              <w:bottom w:val="single" w:color="000000" w:sz="4" w:space="0"/>
              <w:right w:val="single" w:color="auto" w:sz="4" w:space="0"/>
            </w:tcBorders>
            <w:shd w:val="clear" w:color="auto" w:fill="auto"/>
            <w:vAlign w:val="center"/>
          </w:tcPr>
          <w:p w14:paraId="093C0993">
            <w:pPr>
              <w:widowControl/>
              <w:jc w:val="left"/>
              <w:rPr>
                <w:rFonts w:ascii="宋体" w:hAnsi="宋体" w:eastAsia="宋体" w:cs="宋体"/>
                <w:color w:val="000000"/>
                <w:kern w:val="0"/>
                <w:sz w:val="20"/>
                <w:szCs w:val="20"/>
              </w:rPr>
            </w:pPr>
          </w:p>
        </w:tc>
        <w:tc>
          <w:tcPr>
            <w:tcW w:w="639" w:type="dxa"/>
            <w:vMerge w:val="continue"/>
            <w:tcBorders>
              <w:top w:val="nil"/>
              <w:left w:val="single" w:color="auto" w:sz="4" w:space="0"/>
              <w:bottom w:val="single" w:color="000000" w:sz="4" w:space="0"/>
              <w:right w:val="single" w:color="auto" w:sz="4" w:space="0"/>
            </w:tcBorders>
            <w:shd w:val="clear" w:color="auto" w:fill="auto"/>
            <w:vAlign w:val="center"/>
          </w:tcPr>
          <w:p w14:paraId="1954BB04">
            <w:pPr>
              <w:widowControl/>
              <w:jc w:val="left"/>
              <w:rPr>
                <w:rFonts w:ascii="宋体" w:hAnsi="宋体" w:eastAsia="宋体" w:cs="宋体"/>
                <w:color w:val="000000"/>
                <w:kern w:val="0"/>
                <w:sz w:val="20"/>
                <w:szCs w:val="20"/>
              </w:rPr>
            </w:pPr>
          </w:p>
        </w:tc>
        <w:tc>
          <w:tcPr>
            <w:tcW w:w="489" w:type="dxa"/>
            <w:vMerge w:val="continue"/>
            <w:tcBorders>
              <w:top w:val="nil"/>
              <w:left w:val="single" w:color="auto" w:sz="4" w:space="0"/>
              <w:bottom w:val="single" w:color="000000" w:sz="4" w:space="0"/>
              <w:right w:val="single" w:color="auto" w:sz="4" w:space="0"/>
            </w:tcBorders>
            <w:shd w:val="clear" w:color="auto" w:fill="auto"/>
            <w:vAlign w:val="center"/>
          </w:tcPr>
          <w:p w14:paraId="3B18A196">
            <w:pPr>
              <w:widowControl/>
              <w:jc w:val="left"/>
              <w:rPr>
                <w:rFonts w:ascii="宋体" w:hAnsi="宋体" w:eastAsia="宋体" w:cs="宋体"/>
                <w:color w:val="000000"/>
                <w:kern w:val="0"/>
                <w:sz w:val="20"/>
                <w:szCs w:val="20"/>
              </w:rPr>
            </w:pPr>
          </w:p>
        </w:tc>
        <w:tc>
          <w:tcPr>
            <w:tcW w:w="723" w:type="dxa"/>
            <w:vMerge w:val="continue"/>
            <w:tcBorders>
              <w:top w:val="nil"/>
              <w:left w:val="single" w:color="auto" w:sz="4" w:space="0"/>
              <w:bottom w:val="single" w:color="000000" w:sz="4" w:space="0"/>
              <w:right w:val="single" w:color="auto" w:sz="4" w:space="0"/>
            </w:tcBorders>
            <w:shd w:val="clear" w:color="auto" w:fill="auto"/>
            <w:vAlign w:val="center"/>
          </w:tcPr>
          <w:p w14:paraId="3DD2433F">
            <w:pPr>
              <w:widowControl/>
              <w:jc w:val="left"/>
              <w:rPr>
                <w:rFonts w:ascii="宋体" w:hAnsi="宋体" w:eastAsia="宋体" w:cs="宋体"/>
                <w:color w:val="000000"/>
                <w:kern w:val="0"/>
                <w:sz w:val="20"/>
                <w:szCs w:val="20"/>
              </w:rPr>
            </w:pPr>
          </w:p>
        </w:tc>
        <w:tc>
          <w:tcPr>
            <w:tcW w:w="617" w:type="dxa"/>
            <w:vMerge w:val="continue"/>
            <w:tcBorders>
              <w:top w:val="nil"/>
              <w:left w:val="single" w:color="auto" w:sz="4" w:space="0"/>
              <w:bottom w:val="single" w:color="000000" w:sz="4" w:space="0"/>
              <w:right w:val="single" w:color="auto" w:sz="4" w:space="0"/>
            </w:tcBorders>
            <w:shd w:val="clear" w:color="auto" w:fill="auto"/>
            <w:vAlign w:val="center"/>
          </w:tcPr>
          <w:p w14:paraId="55B3783C">
            <w:pPr>
              <w:widowControl/>
              <w:jc w:val="left"/>
              <w:rPr>
                <w:rFonts w:ascii="宋体" w:hAnsi="宋体" w:eastAsia="宋体" w:cs="宋体"/>
                <w:color w:val="000000"/>
                <w:kern w:val="0"/>
                <w:sz w:val="20"/>
                <w:szCs w:val="20"/>
              </w:rPr>
            </w:pPr>
          </w:p>
        </w:tc>
        <w:tc>
          <w:tcPr>
            <w:tcW w:w="617" w:type="dxa"/>
            <w:tcBorders>
              <w:top w:val="nil"/>
              <w:left w:val="nil"/>
              <w:bottom w:val="single" w:color="auto" w:sz="4" w:space="0"/>
              <w:right w:val="single" w:color="auto" w:sz="4" w:space="0"/>
            </w:tcBorders>
            <w:shd w:val="clear" w:color="auto" w:fill="auto"/>
            <w:vAlign w:val="center"/>
          </w:tcPr>
          <w:p w14:paraId="1A080D5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结果维持</w:t>
            </w:r>
          </w:p>
        </w:tc>
        <w:tc>
          <w:tcPr>
            <w:tcW w:w="772" w:type="dxa"/>
            <w:tcBorders>
              <w:top w:val="nil"/>
              <w:left w:val="nil"/>
              <w:bottom w:val="single" w:color="auto" w:sz="4" w:space="0"/>
              <w:right w:val="single" w:color="auto" w:sz="4" w:space="0"/>
            </w:tcBorders>
            <w:shd w:val="clear" w:color="auto" w:fill="auto"/>
            <w:vAlign w:val="center"/>
          </w:tcPr>
          <w:p w14:paraId="31C9066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结果纠正</w:t>
            </w:r>
          </w:p>
        </w:tc>
        <w:tc>
          <w:tcPr>
            <w:tcW w:w="708" w:type="dxa"/>
            <w:gridSpan w:val="2"/>
            <w:tcBorders>
              <w:top w:val="nil"/>
              <w:left w:val="nil"/>
              <w:bottom w:val="single" w:color="auto" w:sz="4" w:space="0"/>
              <w:right w:val="single" w:color="auto" w:sz="4" w:space="0"/>
            </w:tcBorders>
            <w:shd w:val="clear" w:color="auto" w:fill="auto"/>
            <w:vAlign w:val="center"/>
          </w:tcPr>
          <w:p w14:paraId="6FCB6CC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其他结果</w:t>
            </w:r>
          </w:p>
        </w:tc>
        <w:tc>
          <w:tcPr>
            <w:tcW w:w="617" w:type="dxa"/>
            <w:tcBorders>
              <w:top w:val="nil"/>
              <w:left w:val="nil"/>
              <w:bottom w:val="single" w:color="auto" w:sz="4" w:space="0"/>
              <w:right w:val="single" w:color="auto" w:sz="4" w:space="0"/>
            </w:tcBorders>
            <w:shd w:val="clear" w:color="auto" w:fill="auto"/>
            <w:vAlign w:val="center"/>
          </w:tcPr>
          <w:p w14:paraId="7FB02D5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尚未审结</w:t>
            </w:r>
          </w:p>
        </w:tc>
        <w:tc>
          <w:tcPr>
            <w:tcW w:w="617" w:type="dxa"/>
            <w:tcBorders>
              <w:top w:val="nil"/>
              <w:left w:val="nil"/>
              <w:bottom w:val="single" w:color="auto" w:sz="4" w:space="0"/>
              <w:right w:val="single" w:color="auto" w:sz="4" w:space="0"/>
            </w:tcBorders>
            <w:shd w:val="clear" w:color="auto" w:fill="auto"/>
            <w:vAlign w:val="center"/>
          </w:tcPr>
          <w:p w14:paraId="2123DFF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总计</w:t>
            </w:r>
          </w:p>
        </w:tc>
        <w:tc>
          <w:tcPr>
            <w:tcW w:w="772" w:type="dxa"/>
            <w:tcBorders>
              <w:top w:val="nil"/>
              <w:left w:val="nil"/>
              <w:bottom w:val="single" w:color="auto" w:sz="4" w:space="0"/>
              <w:right w:val="single" w:color="auto" w:sz="4" w:space="0"/>
            </w:tcBorders>
            <w:shd w:val="clear" w:color="auto" w:fill="auto"/>
            <w:vAlign w:val="center"/>
          </w:tcPr>
          <w:p w14:paraId="036E737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结果维持</w:t>
            </w:r>
          </w:p>
        </w:tc>
        <w:tc>
          <w:tcPr>
            <w:tcW w:w="709" w:type="dxa"/>
            <w:gridSpan w:val="2"/>
            <w:tcBorders>
              <w:top w:val="nil"/>
              <w:left w:val="nil"/>
              <w:bottom w:val="single" w:color="auto" w:sz="4" w:space="0"/>
              <w:right w:val="single" w:color="auto" w:sz="4" w:space="0"/>
            </w:tcBorders>
            <w:shd w:val="clear" w:color="auto" w:fill="auto"/>
            <w:vAlign w:val="center"/>
          </w:tcPr>
          <w:p w14:paraId="64E1BE1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结果纠正</w:t>
            </w:r>
          </w:p>
        </w:tc>
        <w:tc>
          <w:tcPr>
            <w:tcW w:w="772" w:type="dxa"/>
            <w:tcBorders>
              <w:top w:val="nil"/>
              <w:left w:val="nil"/>
              <w:bottom w:val="single" w:color="auto" w:sz="4" w:space="0"/>
              <w:right w:val="single" w:color="auto" w:sz="4" w:space="0"/>
            </w:tcBorders>
            <w:shd w:val="clear" w:color="auto" w:fill="auto"/>
            <w:vAlign w:val="center"/>
          </w:tcPr>
          <w:p w14:paraId="5BF31A5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其他结果</w:t>
            </w:r>
          </w:p>
        </w:tc>
        <w:tc>
          <w:tcPr>
            <w:tcW w:w="617" w:type="dxa"/>
            <w:tcBorders>
              <w:top w:val="nil"/>
              <w:left w:val="nil"/>
              <w:bottom w:val="single" w:color="auto" w:sz="4" w:space="0"/>
              <w:right w:val="single" w:color="auto" w:sz="4" w:space="0"/>
            </w:tcBorders>
            <w:shd w:val="clear" w:color="auto" w:fill="auto"/>
            <w:vAlign w:val="center"/>
          </w:tcPr>
          <w:p w14:paraId="548670D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尚未审结</w:t>
            </w:r>
          </w:p>
        </w:tc>
        <w:tc>
          <w:tcPr>
            <w:tcW w:w="798" w:type="dxa"/>
            <w:tcBorders>
              <w:top w:val="nil"/>
              <w:left w:val="nil"/>
              <w:bottom w:val="single" w:color="auto" w:sz="4" w:space="0"/>
              <w:right w:val="single" w:color="auto" w:sz="4" w:space="0"/>
            </w:tcBorders>
            <w:shd w:val="clear" w:color="auto" w:fill="auto"/>
            <w:vAlign w:val="center"/>
          </w:tcPr>
          <w:p w14:paraId="62A585C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总计</w:t>
            </w:r>
          </w:p>
        </w:tc>
      </w:tr>
      <w:tr w14:paraId="1A4A6A13">
        <w:tblPrEx>
          <w:shd w:val="clear" w:color="auto" w:fill="FFFFFF" w:themeFill="background1"/>
          <w:tblCellMar>
            <w:top w:w="0" w:type="dxa"/>
            <w:left w:w="108" w:type="dxa"/>
            <w:bottom w:w="0" w:type="dxa"/>
            <w:right w:w="108" w:type="dxa"/>
          </w:tblCellMar>
        </w:tblPrEx>
        <w:trPr>
          <w:trHeight w:val="720" w:hRule="atLeast"/>
          <w:jc w:val="center"/>
        </w:trPr>
        <w:tc>
          <w:tcPr>
            <w:tcW w:w="480" w:type="dxa"/>
            <w:tcBorders>
              <w:top w:val="nil"/>
              <w:left w:val="single" w:color="auto" w:sz="4" w:space="0"/>
              <w:bottom w:val="single" w:color="auto" w:sz="4" w:space="0"/>
              <w:right w:val="single" w:color="auto" w:sz="4" w:space="0"/>
            </w:tcBorders>
            <w:shd w:val="clear" w:color="auto" w:fill="FFFFFF" w:themeFill="background1"/>
            <w:noWrap/>
            <w:vAlign w:val="top"/>
          </w:tcPr>
          <w:p w14:paraId="28DE572B">
            <w:pPr>
              <w:ind w:firstLine="0" w:firstLineChars="0"/>
              <w:jc w:val="center"/>
              <w:rPr>
                <w:rFonts w:hint="eastAsia" w:ascii="Arial" w:hAnsi="仿宋_GB2312" w:eastAsia="宋体" w:cs="Times New Roman"/>
                <w:kern w:val="2"/>
                <w:sz w:val="21"/>
                <w:szCs w:val="32"/>
                <w:lang w:val="en-US" w:eastAsia="zh-CN" w:bidi="ar-SA"/>
              </w:rPr>
            </w:pPr>
            <w:r>
              <w:rPr>
                <w:rFonts w:hint="eastAsia" w:eastAsia="宋体"/>
                <w:sz w:val="21"/>
                <w:lang w:val="en-US" w:eastAsia="zh-CN"/>
              </w:rPr>
              <w:t>0</w:t>
            </w:r>
          </w:p>
        </w:tc>
        <w:tc>
          <w:tcPr>
            <w:tcW w:w="639" w:type="dxa"/>
            <w:tcBorders>
              <w:top w:val="nil"/>
              <w:left w:val="nil"/>
              <w:bottom w:val="single" w:color="auto" w:sz="4" w:space="0"/>
              <w:right w:val="single" w:color="auto" w:sz="4" w:space="0"/>
            </w:tcBorders>
            <w:shd w:val="clear" w:color="auto" w:fill="FFFFFF" w:themeFill="background1"/>
            <w:noWrap/>
            <w:vAlign w:val="top"/>
          </w:tcPr>
          <w:p w14:paraId="6708ACD3">
            <w:pPr>
              <w:ind w:firstLine="0" w:firstLineChars="0"/>
              <w:jc w:val="center"/>
              <w:rPr>
                <w:rFonts w:hint="eastAsia" w:ascii="Arial" w:hAnsi="仿宋_GB2312" w:eastAsia="宋体" w:cs="Times New Roman"/>
                <w:kern w:val="2"/>
                <w:sz w:val="21"/>
                <w:szCs w:val="32"/>
                <w:lang w:val="en-US" w:eastAsia="zh-CN" w:bidi="ar-SA"/>
              </w:rPr>
            </w:pPr>
            <w:r>
              <w:rPr>
                <w:rFonts w:hint="eastAsia" w:eastAsia="宋体"/>
                <w:sz w:val="21"/>
                <w:lang w:val="en-US" w:eastAsia="zh-CN"/>
              </w:rPr>
              <w:t>0</w:t>
            </w:r>
          </w:p>
        </w:tc>
        <w:tc>
          <w:tcPr>
            <w:tcW w:w="489" w:type="dxa"/>
            <w:tcBorders>
              <w:top w:val="nil"/>
              <w:left w:val="nil"/>
              <w:bottom w:val="single" w:color="auto" w:sz="4" w:space="0"/>
              <w:right w:val="single" w:color="auto" w:sz="4" w:space="0"/>
            </w:tcBorders>
            <w:shd w:val="clear" w:color="auto" w:fill="FFFFFF" w:themeFill="background1"/>
            <w:noWrap/>
            <w:vAlign w:val="top"/>
          </w:tcPr>
          <w:p w14:paraId="0118BAF8">
            <w:pPr>
              <w:ind w:firstLine="0" w:firstLineChars="0"/>
              <w:jc w:val="center"/>
              <w:rPr>
                <w:rFonts w:hint="eastAsia" w:ascii="Arial" w:hAnsi="仿宋_GB2312" w:eastAsia="宋体" w:cs="Times New Roman"/>
                <w:kern w:val="2"/>
                <w:sz w:val="21"/>
                <w:szCs w:val="32"/>
                <w:lang w:val="en-US" w:eastAsia="zh-CN" w:bidi="ar-SA"/>
              </w:rPr>
            </w:pPr>
            <w:r>
              <w:rPr>
                <w:rFonts w:hint="eastAsia" w:eastAsia="宋体"/>
                <w:sz w:val="21"/>
                <w:lang w:val="en-US" w:eastAsia="zh-CN"/>
              </w:rPr>
              <w:t>0</w:t>
            </w:r>
          </w:p>
        </w:tc>
        <w:tc>
          <w:tcPr>
            <w:tcW w:w="723" w:type="dxa"/>
            <w:tcBorders>
              <w:top w:val="nil"/>
              <w:left w:val="nil"/>
              <w:bottom w:val="single" w:color="auto" w:sz="4" w:space="0"/>
              <w:right w:val="single" w:color="auto" w:sz="4" w:space="0"/>
            </w:tcBorders>
            <w:shd w:val="clear" w:color="auto" w:fill="FFFFFF" w:themeFill="background1"/>
            <w:noWrap/>
            <w:vAlign w:val="top"/>
          </w:tcPr>
          <w:p w14:paraId="44C93BE1">
            <w:pPr>
              <w:ind w:firstLine="0" w:firstLineChars="0"/>
              <w:jc w:val="center"/>
              <w:rPr>
                <w:rFonts w:hint="eastAsia" w:ascii="Arial" w:hAnsi="仿宋_GB2312" w:eastAsia="宋体" w:cs="Times New Roman"/>
                <w:kern w:val="2"/>
                <w:sz w:val="21"/>
                <w:szCs w:val="32"/>
                <w:lang w:val="en-US" w:eastAsia="zh-CN" w:bidi="ar-SA"/>
              </w:rPr>
            </w:pPr>
            <w:r>
              <w:rPr>
                <w:rFonts w:hint="eastAsia" w:eastAsia="宋体"/>
                <w:sz w:val="21"/>
                <w:lang w:val="en-US" w:eastAsia="zh-CN"/>
              </w:rPr>
              <w:t>0</w:t>
            </w:r>
          </w:p>
        </w:tc>
        <w:tc>
          <w:tcPr>
            <w:tcW w:w="617" w:type="dxa"/>
            <w:tcBorders>
              <w:top w:val="nil"/>
              <w:left w:val="nil"/>
              <w:bottom w:val="single" w:color="auto" w:sz="4" w:space="0"/>
              <w:right w:val="single" w:color="auto" w:sz="4" w:space="0"/>
            </w:tcBorders>
            <w:shd w:val="clear" w:color="auto" w:fill="FFFFFF" w:themeFill="background1"/>
            <w:noWrap/>
            <w:vAlign w:val="top"/>
          </w:tcPr>
          <w:p w14:paraId="2226CAF3">
            <w:pPr>
              <w:ind w:firstLine="0" w:firstLineChars="0"/>
              <w:jc w:val="center"/>
              <w:rPr>
                <w:rFonts w:hint="eastAsia" w:ascii="Arial" w:hAnsi="仿宋_GB2312" w:eastAsia="宋体" w:cs="Times New Roman"/>
                <w:kern w:val="2"/>
                <w:sz w:val="21"/>
                <w:szCs w:val="32"/>
                <w:lang w:val="en-US" w:eastAsia="zh-CN" w:bidi="ar-SA"/>
              </w:rPr>
            </w:pPr>
            <w:r>
              <w:rPr>
                <w:rFonts w:hint="eastAsia" w:eastAsia="宋体"/>
                <w:sz w:val="21"/>
                <w:lang w:val="en-US" w:eastAsia="zh-CN"/>
              </w:rPr>
              <w:t>0</w:t>
            </w:r>
          </w:p>
        </w:tc>
        <w:tc>
          <w:tcPr>
            <w:tcW w:w="617" w:type="dxa"/>
            <w:tcBorders>
              <w:top w:val="nil"/>
              <w:left w:val="nil"/>
              <w:bottom w:val="single" w:color="auto" w:sz="4" w:space="0"/>
              <w:right w:val="single" w:color="auto" w:sz="4" w:space="0"/>
            </w:tcBorders>
            <w:shd w:val="clear" w:color="auto" w:fill="FFFFFF" w:themeFill="background1"/>
            <w:noWrap/>
            <w:vAlign w:val="top"/>
          </w:tcPr>
          <w:p w14:paraId="25FB27D8">
            <w:pPr>
              <w:ind w:firstLine="0" w:firstLineChars="0"/>
              <w:jc w:val="center"/>
              <w:rPr>
                <w:rFonts w:hint="eastAsia" w:ascii="Arial" w:hAnsi="仿宋_GB2312" w:eastAsia="宋体" w:cs="Times New Roman"/>
                <w:kern w:val="2"/>
                <w:sz w:val="21"/>
                <w:szCs w:val="32"/>
                <w:lang w:val="en-US" w:eastAsia="zh-CN" w:bidi="ar-SA"/>
              </w:rPr>
            </w:pPr>
            <w:r>
              <w:rPr>
                <w:rFonts w:hint="eastAsia" w:eastAsia="宋体"/>
                <w:sz w:val="21"/>
                <w:lang w:val="en-US" w:eastAsia="zh-CN"/>
              </w:rPr>
              <w:t>0</w:t>
            </w:r>
          </w:p>
        </w:tc>
        <w:tc>
          <w:tcPr>
            <w:tcW w:w="772" w:type="dxa"/>
            <w:tcBorders>
              <w:top w:val="nil"/>
              <w:left w:val="nil"/>
              <w:bottom w:val="single" w:color="auto" w:sz="4" w:space="0"/>
              <w:right w:val="single" w:color="auto" w:sz="4" w:space="0"/>
            </w:tcBorders>
            <w:shd w:val="clear" w:color="auto" w:fill="FFFFFF" w:themeFill="background1"/>
            <w:noWrap/>
            <w:vAlign w:val="top"/>
          </w:tcPr>
          <w:p w14:paraId="273F5FD2">
            <w:pPr>
              <w:ind w:firstLine="0" w:firstLineChars="0"/>
              <w:jc w:val="center"/>
              <w:rPr>
                <w:rFonts w:hint="eastAsia" w:ascii="Arial" w:hAnsi="仿宋_GB2312" w:eastAsia="宋体" w:cs="Times New Roman"/>
                <w:kern w:val="2"/>
                <w:sz w:val="21"/>
                <w:szCs w:val="32"/>
                <w:lang w:val="en-US" w:eastAsia="zh-CN" w:bidi="ar-SA"/>
              </w:rPr>
            </w:pPr>
            <w:r>
              <w:rPr>
                <w:rFonts w:hint="eastAsia" w:eastAsia="宋体"/>
                <w:sz w:val="21"/>
                <w:lang w:val="en-US" w:eastAsia="zh-CN"/>
              </w:rPr>
              <w:t>0</w:t>
            </w:r>
          </w:p>
        </w:tc>
        <w:tc>
          <w:tcPr>
            <w:tcW w:w="708" w:type="dxa"/>
            <w:gridSpan w:val="2"/>
            <w:tcBorders>
              <w:top w:val="nil"/>
              <w:left w:val="nil"/>
              <w:bottom w:val="single" w:color="auto" w:sz="4" w:space="0"/>
              <w:right w:val="single" w:color="auto" w:sz="4" w:space="0"/>
            </w:tcBorders>
            <w:shd w:val="clear" w:color="auto" w:fill="FFFFFF" w:themeFill="background1"/>
            <w:noWrap/>
            <w:vAlign w:val="top"/>
          </w:tcPr>
          <w:p w14:paraId="21CBFC05">
            <w:pPr>
              <w:ind w:firstLine="0" w:firstLineChars="0"/>
              <w:jc w:val="center"/>
              <w:rPr>
                <w:rFonts w:hint="eastAsia" w:ascii="Arial" w:hAnsi="仿宋_GB2312" w:eastAsia="宋体" w:cs="Times New Roman"/>
                <w:kern w:val="2"/>
                <w:sz w:val="21"/>
                <w:szCs w:val="32"/>
                <w:lang w:val="en-US" w:eastAsia="zh-CN" w:bidi="ar-SA"/>
              </w:rPr>
            </w:pPr>
            <w:r>
              <w:rPr>
                <w:rFonts w:hint="eastAsia" w:eastAsia="宋体"/>
                <w:sz w:val="21"/>
                <w:lang w:val="en-US" w:eastAsia="zh-CN"/>
              </w:rPr>
              <w:t>0</w:t>
            </w:r>
          </w:p>
        </w:tc>
        <w:tc>
          <w:tcPr>
            <w:tcW w:w="617" w:type="dxa"/>
            <w:tcBorders>
              <w:top w:val="nil"/>
              <w:left w:val="nil"/>
              <w:bottom w:val="single" w:color="auto" w:sz="4" w:space="0"/>
              <w:right w:val="single" w:color="auto" w:sz="4" w:space="0"/>
            </w:tcBorders>
            <w:shd w:val="clear" w:color="auto" w:fill="FFFFFF" w:themeFill="background1"/>
            <w:noWrap/>
            <w:vAlign w:val="top"/>
          </w:tcPr>
          <w:p w14:paraId="73E628C8">
            <w:pPr>
              <w:ind w:firstLine="0" w:firstLineChars="0"/>
              <w:jc w:val="center"/>
              <w:rPr>
                <w:rFonts w:hint="eastAsia" w:ascii="Arial" w:hAnsi="仿宋_GB2312" w:eastAsia="宋体" w:cs="Times New Roman"/>
                <w:kern w:val="2"/>
                <w:sz w:val="21"/>
                <w:szCs w:val="32"/>
                <w:lang w:val="en-US" w:eastAsia="zh-CN" w:bidi="ar-SA"/>
              </w:rPr>
            </w:pPr>
            <w:r>
              <w:rPr>
                <w:rFonts w:hint="eastAsia" w:eastAsia="宋体"/>
                <w:sz w:val="21"/>
                <w:lang w:val="en-US" w:eastAsia="zh-CN"/>
              </w:rPr>
              <w:t>0</w:t>
            </w:r>
          </w:p>
        </w:tc>
        <w:tc>
          <w:tcPr>
            <w:tcW w:w="617" w:type="dxa"/>
            <w:tcBorders>
              <w:top w:val="nil"/>
              <w:left w:val="nil"/>
              <w:bottom w:val="single" w:color="auto" w:sz="4" w:space="0"/>
              <w:right w:val="single" w:color="auto" w:sz="4" w:space="0"/>
            </w:tcBorders>
            <w:shd w:val="clear" w:color="auto" w:fill="FFFFFF" w:themeFill="background1"/>
            <w:noWrap/>
            <w:vAlign w:val="top"/>
          </w:tcPr>
          <w:p w14:paraId="18528E2E">
            <w:pPr>
              <w:ind w:firstLine="0" w:firstLineChars="0"/>
              <w:jc w:val="center"/>
              <w:rPr>
                <w:rFonts w:hint="eastAsia" w:ascii="Arial" w:hAnsi="仿宋_GB2312" w:eastAsia="宋体" w:cs="Times New Roman"/>
                <w:kern w:val="2"/>
                <w:sz w:val="21"/>
                <w:szCs w:val="32"/>
                <w:lang w:val="en-US" w:eastAsia="zh-CN" w:bidi="ar-SA"/>
              </w:rPr>
            </w:pPr>
            <w:r>
              <w:rPr>
                <w:rFonts w:hint="eastAsia" w:eastAsia="宋体"/>
                <w:sz w:val="21"/>
                <w:lang w:val="en-US" w:eastAsia="zh-CN"/>
              </w:rPr>
              <w:t>0</w:t>
            </w:r>
          </w:p>
        </w:tc>
        <w:tc>
          <w:tcPr>
            <w:tcW w:w="772" w:type="dxa"/>
            <w:tcBorders>
              <w:top w:val="nil"/>
              <w:left w:val="nil"/>
              <w:bottom w:val="single" w:color="auto" w:sz="4" w:space="0"/>
              <w:right w:val="single" w:color="auto" w:sz="4" w:space="0"/>
            </w:tcBorders>
            <w:shd w:val="clear" w:color="auto" w:fill="FFFFFF" w:themeFill="background1"/>
            <w:noWrap/>
            <w:vAlign w:val="top"/>
          </w:tcPr>
          <w:p w14:paraId="0608D64B">
            <w:pPr>
              <w:ind w:firstLine="0" w:firstLineChars="0"/>
              <w:jc w:val="center"/>
              <w:rPr>
                <w:rFonts w:hint="eastAsia" w:ascii="Arial" w:hAnsi="仿宋_GB2312" w:eastAsia="宋体" w:cs="Times New Roman"/>
                <w:kern w:val="2"/>
                <w:sz w:val="21"/>
                <w:szCs w:val="32"/>
                <w:lang w:val="en-US" w:eastAsia="zh-CN" w:bidi="ar-SA"/>
              </w:rPr>
            </w:pPr>
            <w:r>
              <w:rPr>
                <w:rFonts w:hint="eastAsia" w:eastAsia="宋体"/>
                <w:sz w:val="21"/>
                <w:lang w:val="en-US" w:eastAsia="zh-CN"/>
              </w:rPr>
              <w:t>0</w:t>
            </w:r>
          </w:p>
        </w:tc>
        <w:tc>
          <w:tcPr>
            <w:tcW w:w="709" w:type="dxa"/>
            <w:gridSpan w:val="2"/>
            <w:tcBorders>
              <w:top w:val="nil"/>
              <w:left w:val="nil"/>
              <w:bottom w:val="single" w:color="auto" w:sz="4" w:space="0"/>
              <w:right w:val="single" w:color="auto" w:sz="4" w:space="0"/>
            </w:tcBorders>
            <w:shd w:val="clear" w:color="auto" w:fill="FFFFFF" w:themeFill="background1"/>
            <w:noWrap/>
            <w:vAlign w:val="top"/>
          </w:tcPr>
          <w:p w14:paraId="013D1F2C">
            <w:pPr>
              <w:ind w:firstLine="0" w:firstLineChars="0"/>
              <w:jc w:val="center"/>
              <w:rPr>
                <w:rFonts w:hint="eastAsia" w:ascii="Arial" w:hAnsi="仿宋_GB2312" w:eastAsia="宋体" w:cs="Times New Roman"/>
                <w:kern w:val="2"/>
                <w:sz w:val="21"/>
                <w:szCs w:val="32"/>
                <w:lang w:val="en-US" w:eastAsia="zh-CN" w:bidi="ar-SA"/>
              </w:rPr>
            </w:pPr>
            <w:r>
              <w:rPr>
                <w:rFonts w:hint="eastAsia" w:eastAsia="宋体"/>
                <w:sz w:val="21"/>
                <w:lang w:val="en-US" w:eastAsia="zh-CN"/>
              </w:rPr>
              <w:t>0</w:t>
            </w:r>
          </w:p>
        </w:tc>
        <w:tc>
          <w:tcPr>
            <w:tcW w:w="772" w:type="dxa"/>
            <w:tcBorders>
              <w:top w:val="nil"/>
              <w:left w:val="nil"/>
              <w:bottom w:val="single" w:color="auto" w:sz="4" w:space="0"/>
              <w:right w:val="single" w:color="auto" w:sz="4" w:space="0"/>
            </w:tcBorders>
            <w:shd w:val="clear" w:color="auto" w:fill="FFFFFF" w:themeFill="background1"/>
            <w:noWrap/>
            <w:vAlign w:val="top"/>
          </w:tcPr>
          <w:p w14:paraId="454B96A2">
            <w:pPr>
              <w:ind w:firstLine="0" w:firstLineChars="0"/>
              <w:jc w:val="center"/>
              <w:rPr>
                <w:rFonts w:hint="eastAsia" w:ascii="Arial" w:hAnsi="仿宋_GB2312" w:eastAsia="宋体" w:cs="Times New Roman"/>
                <w:kern w:val="2"/>
                <w:sz w:val="21"/>
                <w:szCs w:val="32"/>
                <w:lang w:val="en-US" w:eastAsia="zh-CN" w:bidi="ar-SA"/>
              </w:rPr>
            </w:pPr>
            <w:r>
              <w:rPr>
                <w:rFonts w:hint="eastAsia" w:eastAsia="宋体"/>
                <w:sz w:val="21"/>
                <w:lang w:val="en-US" w:eastAsia="zh-CN"/>
              </w:rPr>
              <w:t>0</w:t>
            </w:r>
          </w:p>
        </w:tc>
        <w:tc>
          <w:tcPr>
            <w:tcW w:w="617" w:type="dxa"/>
            <w:tcBorders>
              <w:top w:val="nil"/>
              <w:left w:val="nil"/>
              <w:bottom w:val="single" w:color="auto" w:sz="4" w:space="0"/>
              <w:right w:val="single" w:color="auto" w:sz="4" w:space="0"/>
            </w:tcBorders>
            <w:shd w:val="clear" w:color="auto" w:fill="FFFFFF" w:themeFill="background1"/>
            <w:noWrap/>
            <w:vAlign w:val="top"/>
          </w:tcPr>
          <w:p w14:paraId="291CC76D">
            <w:pPr>
              <w:ind w:firstLine="0" w:firstLineChars="0"/>
              <w:jc w:val="center"/>
              <w:rPr>
                <w:rFonts w:hint="eastAsia" w:ascii="Arial" w:hAnsi="仿宋_GB2312" w:eastAsia="宋体" w:cs="Times New Roman"/>
                <w:kern w:val="2"/>
                <w:sz w:val="21"/>
                <w:szCs w:val="32"/>
                <w:lang w:val="en-US" w:eastAsia="zh-CN" w:bidi="ar-SA"/>
              </w:rPr>
            </w:pPr>
            <w:r>
              <w:rPr>
                <w:rFonts w:hint="eastAsia" w:eastAsia="宋体"/>
                <w:sz w:val="21"/>
                <w:lang w:val="en-US" w:eastAsia="zh-CN"/>
              </w:rPr>
              <w:t>0</w:t>
            </w:r>
          </w:p>
        </w:tc>
        <w:tc>
          <w:tcPr>
            <w:tcW w:w="798" w:type="dxa"/>
            <w:tcBorders>
              <w:top w:val="nil"/>
              <w:left w:val="nil"/>
              <w:bottom w:val="single" w:color="auto" w:sz="4" w:space="0"/>
              <w:right w:val="single" w:color="auto" w:sz="4" w:space="0"/>
            </w:tcBorders>
            <w:shd w:val="clear" w:color="auto" w:fill="FFFFFF" w:themeFill="background1"/>
            <w:noWrap/>
            <w:vAlign w:val="top"/>
          </w:tcPr>
          <w:p w14:paraId="2AFF87D4">
            <w:pPr>
              <w:ind w:firstLine="0" w:firstLineChars="0"/>
              <w:jc w:val="center"/>
              <w:rPr>
                <w:rFonts w:hint="eastAsia" w:ascii="Arial" w:hAnsi="仿宋_GB2312" w:eastAsia="宋体" w:cs="Times New Roman"/>
                <w:kern w:val="2"/>
                <w:sz w:val="21"/>
                <w:szCs w:val="32"/>
                <w:lang w:val="en-US" w:eastAsia="zh-CN" w:bidi="ar-SA"/>
              </w:rPr>
            </w:pPr>
            <w:r>
              <w:rPr>
                <w:rFonts w:hint="eastAsia" w:eastAsia="宋体"/>
                <w:sz w:val="21"/>
                <w:lang w:val="en-US" w:eastAsia="zh-CN"/>
              </w:rPr>
              <w:t>0</w:t>
            </w:r>
          </w:p>
        </w:tc>
      </w:tr>
    </w:tbl>
    <w:p w14:paraId="2CD10BD8">
      <w:pPr>
        <w:keepNext w:val="0"/>
        <w:keepLines w:val="0"/>
        <w:pageBreakBefore w:val="0"/>
        <w:widowControl w:val="0"/>
        <w:kinsoku/>
        <w:wordWrap/>
        <w:overflowPunct/>
        <w:topLinePunct w:val="0"/>
        <w:autoSpaceDE/>
        <w:autoSpaceDN/>
        <w:bidi w:val="0"/>
        <w:adjustRightInd/>
        <w:snapToGrid/>
        <w:ind w:firstLine="632" w:firstLineChars="200"/>
        <w:textAlignment w:val="auto"/>
        <w:rPr>
          <w:rFonts w:ascii="黑体" w:hAnsi="黑体" w:eastAsia="黑体" w:cs="宋体"/>
          <w:bCs/>
          <w:color w:val="000000"/>
          <w:kern w:val="0"/>
          <w:sz w:val="32"/>
          <w:szCs w:val="32"/>
        </w:rPr>
      </w:pPr>
      <w:r>
        <w:rPr>
          <w:rFonts w:hint="eastAsia" w:ascii="黑体" w:hAnsi="黑体" w:eastAsia="黑体" w:cs="宋体"/>
          <w:bCs/>
          <w:color w:val="000000"/>
          <w:kern w:val="0"/>
          <w:sz w:val="32"/>
          <w:szCs w:val="32"/>
        </w:rPr>
        <w:t>五、存在的主要问题及改进情况</w:t>
      </w:r>
    </w:p>
    <w:p w14:paraId="2D061387">
      <w:pPr>
        <w:pStyle w:val="11"/>
        <w:bidi w:val="0"/>
        <w:rPr>
          <w:rFonts w:hint="eastAsia"/>
        </w:rPr>
      </w:pPr>
      <w:r>
        <w:rPr>
          <w:rFonts w:hint="eastAsia" w:ascii="楷体" w:hAnsi="楷体" w:eastAsia="楷体" w:cs="楷体"/>
          <w:b w:val="0"/>
          <w:bCs w:val="0"/>
          <w:i w:val="0"/>
          <w:iCs w:val="0"/>
          <w:caps w:val="0"/>
          <w:snapToGrid w:val="0"/>
          <w:color w:val="000000"/>
          <w:spacing w:val="-8"/>
          <w:kern w:val="0"/>
          <w:sz w:val="32"/>
          <w:szCs w:val="32"/>
          <w:shd w:val="clear" w:fill="FFFFFF"/>
          <w:lang w:val="en-US" w:eastAsia="en-US" w:bidi="ar-SA"/>
        </w:rPr>
        <w:t>（一）</w:t>
      </w:r>
      <w:r>
        <w:rPr>
          <w:rFonts w:hint="eastAsia" w:ascii="楷体" w:hAnsi="楷体" w:eastAsia="楷体" w:cs="楷体"/>
        </w:rPr>
        <w:t>存在的主要问题</w:t>
      </w:r>
    </w:p>
    <w:p w14:paraId="7968EC55">
      <w:pPr>
        <w:pStyle w:val="11"/>
        <w:bidi w:val="0"/>
        <w:rPr>
          <w:rFonts w:hint="eastAsia"/>
        </w:rPr>
      </w:pPr>
      <w:r>
        <w:rPr>
          <w:rFonts w:hint="eastAsia"/>
        </w:rPr>
        <w:t>202</w:t>
      </w:r>
      <w:r>
        <w:rPr>
          <w:rFonts w:hint="eastAsia"/>
          <w:lang w:val="en-US" w:eastAsia="zh-CN"/>
        </w:rPr>
        <w:t>5</w:t>
      </w:r>
      <w:r>
        <w:rPr>
          <w:rFonts w:hint="eastAsia"/>
        </w:rPr>
        <w:t>年，我镇政务公开工作虽取得一定成效，但仍存在明显短板：一是主动公开意识薄弱，部分部门对政策解读、民生项目进展等重点内容公开不及时，信息深度不足，如</w:t>
      </w:r>
      <w:r>
        <w:rPr>
          <w:rFonts w:hint="eastAsia"/>
          <w:lang w:val="en-US" w:eastAsia="zh-CN"/>
        </w:rPr>
        <w:t>部分政策</w:t>
      </w:r>
      <w:r>
        <w:rPr>
          <w:rFonts w:hint="eastAsia"/>
        </w:rPr>
        <w:t>仅公示发放结果，未同步公开申请条件、审核流程等关键细节；二是基层公开衔接不畅，镇、村（居）公开标准不统一，部分村务公开内容与镇公开事项脱节，信息传递存在“最后一公里”断层，群众获取信息的便捷性不足。</w:t>
      </w:r>
    </w:p>
    <w:p w14:paraId="6B6DD38B">
      <w:pPr>
        <w:pStyle w:val="11"/>
        <w:bidi w:val="0"/>
        <w:rPr>
          <w:rFonts w:hint="eastAsia" w:ascii="楷体" w:hAnsi="楷体" w:eastAsia="楷体" w:cs="楷体"/>
          <w:b w:val="0"/>
          <w:bCs w:val="0"/>
          <w:i w:val="0"/>
          <w:iCs w:val="0"/>
          <w:caps w:val="0"/>
          <w:snapToGrid w:val="0"/>
          <w:color w:val="000000"/>
          <w:spacing w:val="-8"/>
          <w:kern w:val="0"/>
          <w:sz w:val="32"/>
          <w:szCs w:val="32"/>
          <w:shd w:val="clear" w:fill="FFFFFF"/>
          <w:lang w:val="en-US" w:eastAsia="en-US" w:bidi="ar-SA"/>
        </w:rPr>
      </w:pPr>
      <w:r>
        <w:rPr>
          <w:rFonts w:hint="eastAsia" w:ascii="楷体" w:hAnsi="楷体" w:eastAsia="楷体" w:cs="楷体"/>
          <w:b w:val="0"/>
          <w:bCs w:val="0"/>
          <w:i w:val="0"/>
          <w:iCs w:val="0"/>
          <w:caps w:val="0"/>
          <w:snapToGrid w:val="0"/>
          <w:color w:val="000000"/>
          <w:spacing w:val="-8"/>
          <w:kern w:val="0"/>
          <w:sz w:val="32"/>
          <w:szCs w:val="32"/>
          <w:shd w:val="clear" w:fill="FFFFFF"/>
          <w:lang w:val="en-US" w:eastAsia="en-US" w:bidi="ar-SA"/>
        </w:rPr>
        <w:t>（</w:t>
      </w:r>
      <w:r>
        <w:rPr>
          <w:rFonts w:hint="eastAsia" w:ascii="楷体" w:hAnsi="楷体" w:eastAsia="楷体" w:cs="楷体"/>
          <w:b w:val="0"/>
          <w:bCs w:val="0"/>
          <w:i w:val="0"/>
          <w:iCs w:val="0"/>
          <w:caps w:val="0"/>
          <w:snapToGrid w:val="0"/>
          <w:color w:val="000000"/>
          <w:spacing w:val="-8"/>
          <w:kern w:val="0"/>
          <w:sz w:val="32"/>
          <w:szCs w:val="32"/>
          <w:shd w:val="clear" w:fill="FFFFFF"/>
          <w:lang w:val="en-US" w:eastAsia="zh-CN" w:bidi="ar-SA"/>
        </w:rPr>
        <w:t>二</w:t>
      </w:r>
      <w:r>
        <w:rPr>
          <w:rFonts w:hint="eastAsia" w:ascii="楷体" w:hAnsi="楷体" w:eastAsia="楷体" w:cs="楷体"/>
          <w:b w:val="0"/>
          <w:bCs w:val="0"/>
          <w:i w:val="0"/>
          <w:iCs w:val="0"/>
          <w:caps w:val="0"/>
          <w:snapToGrid w:val="0"/>
          <w:color w:val="000000"/>
          <w:spacing w:val="-8"/>
          <w:kern w:val="0"/>
          <w:sz w:val="32"/>
          <w:szCs w:val="32"/>
          <w:shd w:val="clear" w:fill="FFFFFF"/>
          <w:lang w:val="en-US" w:eastAsia="en-US" w:bidi="ar-SA"/>
        </w:rPr>
        <w:t>）改进措施</w:t>
      </w:r>
    </w:p>
    <w:p w14:paraId="67D01B30">
      <w:pPr>
        <w:pStyle w:val="11"/>
        <w:bidi w:val="0"/>
      </w:pPr>
      <w:r>
        <w:rPr>
          <w:rFonts w:hint="eastAsia"/>
        </w:rPr>
        <w:t>针对上述问题，我镇将精准施策：一是强化能力建设，每季度组织政务公开专题培训，邀请县级业务骨干授课，将公开任务细化到岗到人，纳入年度绩效考核，提升信息员专业素养；二是完善基层联动机制，统一镇、村（居）公开标准，依托政务公开专区搭建信息共享平台，每月开展村（居）务公开督导检查，确保县、镇、村三级公开内容对应一致，打通信息公开“最后一公里”。</w:t>
      </w:r>
    </w:p>
    <w:p w14:paraId="2551D5BE">
      <w:pPr>
        <w:pStyle w:val="11"/>
        <w:bidi w:val="0"/>
        <w:rPr>
          <w:rFonts w:hint="eastAsia" w:ascii="黑体" w:hAnsi="黑体" w:eastAsia="黑体" w:cs="黑体"/>
        </w:rPr>
      </w:pPr>
      <w:r>
        <w:rPr>
          <w:rFonts w:hint="eastAsia" w:ascii="黑体" w:hAnsi="黑体" w:eastAsia="黑体" w:cs="黑体"/>
        </w:rPr>
        <w:t>六、其他需要报告的事项</w:t>
      </w:r>
    </w:p>
    <w:p w14:paraId="7329F144">
      <w:pPr>
        <w:pStyle w:val="11"/>
        <w:bidi w:val="0"/>
        <w:rPr>
          <w:rFonts w:hint="eastAsia"/>
        </w:rPr>
      </w:pPr>
      <w:r>
        <w:rPr>
          <w:rFonts w:hint="eastAsia" w:ascii="仿宋_GB2312" w:hAnsi="仿宋_GB2312" w:eastAsia="仿宋_GB2312" w:cs="仿宋_GB2312"/>
          <w:i w:val="0"/>
          <w:caps w:val="0"/>
          <w:color w:val="333333"/>
          <w:spacing w:val="0"/>
          <w:sz w:val="32"/>
          <w:szCs w:val="32"/>
          <w:shd w:val="clear" w:fill="FFFFFF"/>
        </w:rPr>
        <w:t>本年度未收取信息处理费。</w:t>
      </w:r>
    </w:p>
    <w:p w14:paraId="1925B7EE">
      <w:pPr>
        <w:pStyle w:val="11"/>
        <w:bidi w:val="0"/>
        <w:rPr>
          <w:rFonts w:hint="eastAsia"/>
        </w:rPr>
      </w:pPr>
    </w:p>
    <w:p w14:paraId="5F51FDC1">
      <w:pPr>
        <w:pStyle w:val="11"/>
        <w:bidi w:val="0"/>
        <w:rPr>
          <w:rFonts w:hint="default"/>
          <w:lang w:val="en-US" w:eastAsia="zh-CN"/>
        </w:rPr>
      </w:pPr>
    </w:p>
    <w:sectPr>
      <w:footerReference r:id="rId3" w:type="default"/>
      <w:footerReference r:id="rId4" w:type="even"/>
      <w:pgSz w:w="11906" w:h="16838"/>
      <w:pgMar w:top="1962" w:right="1474" w:bottom="1701" w:left="1587" w:header="851" w:footer="1247" w:gutter="0"/>
      <w:pgNumType w:fmt="decimal"/>
      <w:cols w:space="0" w:num="1"/>
      <w:titlePg/>
      <w:rtlGutter w:val="0"/>
      <w:docGrid w:type="linesAndChars" w:linePitch="598"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embedRegular r:id="rId1" w:fontKey="{83BA6E94-99F8-4F87-AD47-E8FF76D55B75}"/>
  </w:font>
  <w:font w:name="宋体">
    <w:panose1 w:val="02010600030101010101"/>
    <w:charset w:val="7A"/>
    <w:family w:val="auto"/>
    <w:pitch w:val="default"/>
    <w:sig w:usb0="00000003" w:usb1="288F0000" w:usb2="00000006" w:usb3="00000000" w:csb0="00040001" w:csb1="00000000"/>
    <w:embedRegular r:id="rId2" w:fontKey="{C0D600ED-95D3-44D6-9750-C88EEF146EFB}"/>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3" w:fontKey="{F2BAD38F-F5DF-4970-9235-848EA6DF7EAB}"/>
  </w:font>
  <w:font w:name="黑体">
    <w:panose1 w:val="02010609060101010101"/>
    <w:charset w:val="86"/>
    <w:family w:val="auto"/>
    <w:pitch w:val="default"/>
    <w:sig w:usb0="800002BF" w:usb1="38CF7CFA" w:usb2="00000016" w:usb3="00000000" w:csb0="00040001" w:csb1="00000000"/>
    <w:embedRegular r:id="rId4" w:fontKey="{31D4FFF0-184F-494B-A507-1CC3473C438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5" w:fontKey="{581B54FA-8CF8-4ECE-929D-AA97F785FCF7}"/>
  </w:font>
  <w:font w:name="仿宋_GB2312">
    <w:altName w:val="仿宋"/>
    <w:panose1 w:val="02010609030101010101"/>
    <w:charset w:val="86"/>
    <w:family w:val="auto"/>
    <w:pitch w:val="default"/>
    <w:sig w:usb0="00000000" w:usb1="00000000" w:usb2="00000000" w:usb3="00000000" w:csb0="00040000" w:csb1="00000000"/>
    <w:embedRegular r:id="rId6" w:fontKey="{F4C37396-1186-4622-9DE9-188F7F03C9F3}"/>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embedRegular r:id="rId7" w:fontKey="{473F9D6D-12E8-4AE8-AC40-D3F939980846}"/>
  </w:font>
  <w:font w:name="方正小标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KSOFE44F9426">
    <w:panose1 w:val="02010609060101010101"/>
    <w:charset w:val="86"/>
    <w:family w:val="auto"/>
    <w:pitch w:val="default"/>
    <w:sig w:usb0="00000001" w:usb1="00000000" w:usb2="00000000" w:usb3="00000000" w:csb0="00040001" w:csb1="00000000"/>
  </w:font>
  <w:font w:name="KSOFF9CBECC6">
    <w:panose1 w:val="02010609060101010101"/>
    <w:charset w:val="86"/>
    <w:family w:val="auto"/>
    <w:pitch w:val="default"/>
    <w:sig w:usb0="00000001" w:usb1="00000000" w:usb2="00000000" w:usb3="00000000" w:csb0="00040001" w:csb1="00000000"/>
  </w:font>
  <w:font w:name="方正小标宋简体">
    <w:panose1 w:val="03000509000000000000"/>
    <w:charset w:val="86"/>
    <w:family w:val="auto"/>
    <w:pitch w:val="default"/>
    <w:sig w:usb0="00000001" w:usb1="080E0000" w:usb2="00000000" w:usb3="00000000" w:csb0="00040000" w:csb1="00000000"/>
    <w:embedRegular r:id="rId8" w:fontKey="{C5A9233C-DB03-4023-9E24-62EA297761E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685547">
    <w:pPr>
      <w:pStyle w:val="12"/>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5FE6AE">
                          <w:pPr>
                            <w:pStyle w:val="12"/>
                            <w:rPr>
                              <w:rFonts w:hint="eastAsia" w:eastAsia="宋体"/>
                              <w:lang w:eastAsia="zh-CN"/>
                            </w:rPr>
                          </w:pPr>
                          <w:r>
                            <w:t xml:space="preserve">— </w:t>
                          </w:r>
                          <w:r>
                            <w:fldChar w:fldCharType="begin"/>
                          </w:r>
                          <w:r>
                            <w:instrText xml:space="preserve"> PAGE  \* MERGEFORMAT </w:instrText>
                          </w:r>
                          <w:r>
                            <w:fldChar w:fldCharType="separate"/>
                          </w:r>
                          <w:r>
                            <w:t>3</w:t>
                          </w:r>
                          <w:r>
                            <w:fldChar w:fldCharType="end"/>
                          </w:r>
                          <w:r>
                            <w:t xml:space="preserve"> —</w:t>
                          </w:r>
                          <w:r>
                            <w:rPr>
                              <w:rFonts w:hint="eastAsia"/>
                              <w:lang w:eastAsia="zh-CN"/>
                            </w:rPr>
                            <w:t>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25FE6AE">
                    <w:pPr>
                      <w:pStyle w:val="12"/>
                      <w:rPr>
                        <w:rFonts w:hint="eastAsia" w:eastAsia="宋体"/>
                        <w:lang w:eastAsia="zh-CN"/>
                      </w:rPr>
                    </w:pPr>
                    <w:r>
                      <w:t xml:space="preserve">— </w:t>
                    </w:r>
                    <w:r>
                      <w:fldChar w:fldCharType="begin"/>
                    </w:r>
                    <w:r>
                      <w:instrText xml:space="preserve"> PAGE  \* MERGEFORMAT </w:instrText>
                    </w:r>
                    <w:r>
                      <w:fldChar w:fldCharType="separate"/>
                    </w:r>
                    <w:r>
                      <w:t>3</w:t>
                    </w:r>
                    <w:r>
                      <w:fldChar w:fldCharType="end"/>
                    </w:r>
                    <w:r>
                      <w:t xml:space="preserve"> —</w:t>
                    </w:r>
                    <w:r>
                      <w:rPr>
                        <w:rFonts w:hint="eastAsia"/>
                        <w:lang w:eastAsia="zh-CN"/>
                      </w:rPr>
                      <w:t>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657444">
    <w:pPr>
      <w:pStyle w:val="12"/>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9B1BD2">
                          <w:pPr>
                            <w:pStyle w:val="12"/>
                          </w:pPr>
                          <w:r>
                            <w:rPr>
                              <w:rFonts w:hint="eastAsia"/>
                              <w:lang w:eastAsia="zh-CN"/>
                            </w:rPr>
                            <w:t>　</w:t>
                          </w:r>
                          <w:r>
                            <w:t xml:space="preserve">— </w:t>
                          </w:r>
                          <w:r>
                            <w:fldChar w:fldCharType="begin"/>
                          </w:r>
                          <w:r>
                            <w:instrText xml:space="preserve"> PAGE  \* MERGEFORMAT </w:instrText>
                          </w:r>
                          <w:r>
                            <w:fldChar w:fldCharType="separate"/>
                          </w:r>
                          <w:r>
                            <w:t>2</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79B1BD2">
                    <w:pPr>
                      <w:pStyle w:val="12"/>
                    </w:pPr>
                    <w:r>
                      <w:rPr>
                        <w:rFonts w:hint="eastAsia"/>
                        <w:lang w:eastAsia="zh-CN"/>
                      </w:rPr>
                      <w:t>　</w:t>
                    </w:r>
                    <w:r>
                      <w:t xml:space="preserve">— </w:t>
                    </w:r>
                    <w:r>
                      <w:fldChar w:fldCharType="begin"/>
                    </w:r>
                    <w:r>
                      <w:instrText xml:space="preserve"> PAGE  \* MERGEFORMAT </w:instrText>
                    </w:r>
                    <w:r>
                      <w:fldChar w:fldCharType="separate"/>
                    </w:r>
                    <w:r>
                      <w:t>2</w:t>
                    </w:r>
                    <w:r>
                      <w:fldChar w:fldCharType="end"/>
                    </w:r>
                    <w: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C503D0"/>
    <w:multiLevelType w:val="singleLevel"/>
    <w:tmpl w:val="C5C503D0"/>
    <w:lvl w:ilvl="0" w:tentative="0">
      <w:start w:val="1"/>
      <w:numFmt w:val="decimal"/>
      <w:pStyle w:val="16"/>
      <w:suff w:val="nothing"/>
      <w:lvlText w:val="附件%1"/>
      <w:lvlJc w:val="left"/>
      <w:pPr>
        <w:tabs>
          <w:tab w:val="left" w:pos="0"/>
        </w:tabs>
        <w:ind w:left="0" w:leftChars="0" w:firstLine="0" w:firstLineChars="0"/>
      </w:pPr>
      <w:rPr>
        <w:rFonts w:hint="default" w:ascii="黑体" w:hAnsi="黑体" w:eastAsia="黑体"/>
        <w:sz w:val="32"/>
        <w:szCs w:val="32"/>
      </w:rPr>
    </w:lvl>
  </w:abstractNum>
  <w:abstractNum w:abstractNumId="1">
    <w:nsid w:val="CFFDFFD9"/>
    <w:multiLevelType w:val="multilevel"/>
    <w:tmpl w:val="CFFDFFD9"/>
    <w:lvl w:ilvl="0" w:tentative="0">
      <w:start w:val="1"/>
      <w:numFmt w:val="none"/>
      <w:pStyle w:val="13"/>
      <w:suff w:val="nothing"/>
      <w:lvlText w:val=""/>
      <w:lvlJc w:val="left"/>
      <w:pPr>
        <w:tabs>
          <w:tab w:val="left" w:pos="0"/>
        </w:tabs>
        <w:ind w:left="0" w:firstLine="0"/>
      </w:pPr>
      <w:rPr>
        <w:rFonts w:hint="eastAsia" w:ascii="宋体" w:hAnsi="宋体" w:eastAsia="宋体" w:cs="宋体"/>
      </w:rPr>
    </w:lvl>
    <w:lvl w:ilvl="1" w:tentative="0">
      <w:start w:val="1"/>
      <w:numFmt w:val="chineseCounting"/>
      <w:pStyle w:val="2"/>
      <w:suff w:val="nothing"/>
      <w:lvlText w:val="%2、"/>
      <w:lvlJc w:val="left"/>
      <w:pPr>
        <w:tabs>
          <w:tab w:val="left" w:pos="0"/>
        </w:tabs>
        <w:ind w:left="420" w:leftChars="0" w:hanging="420" w:firstLineChars="0"/>
      </w:pPr>
      <w:rPr>
        <w:rFonts w:hint="eastAsia" w:ascii="黑体" w:hAnsi="黑体" w:eastAsia="黑体" w:cs="宋体"/>
        <w:sz w:val="32"/>
        <w:szCs w:val="32"/>
      </w:rPr>
    </w:lvl>
    <w:lvl w:ilvl="2" w:tentative="0">
      <w:start w:val="1"/>
      <w:numFmt w:val="chineseCounting"/>
      <w:pStyle w:val="3"/>
      <w:suff w:val="nothing"/>
      <w:lvlText w:val="（%3）"/>
      <w:lvlJc w:val="left"/>
      <w:pPr>
        <w:tabs>
          <w:tab w:val="left" w:pos="0"/>
        </w:tabs>
        <w:ind w:left="0" w:firstLine="0"/>
      </w:pPr>
      <w:rPr>
        <w:rFonts w:hint="eastAsia" w:ascii="楷体_GB2312" w:hAnsi="楷体_GB2312" w:eastAsia="楷体_GB2312" w:cs="宋体"/>
        <w:sz w:val="32"/>
        <w:szCs w:val="32"/>
      </w:rPr>
    </w:lvl>
    <w:lvl w:ilvl="3" w:tentative="0">
      <w:start w:val="1"/>
      <w:numFmt w:val="decimal"/>
      <w:pStyle w:val="4"/>
      <w:suff w:val="nothing"/>
      <w:lvlText w:val="%4."/>
      <w:lvlJc w:val="left"/>
      <w:pPr>
        <w:ind w:left="0" w:firstLine="0"/>
      </w:pPr>
      <w:rPr>
        <w:rFonts w:hint="eastAsia" w:ascii="仿宋_GB2312" w:hAnsi="仿宋_GB2312" w:eastAsia="仿宋_GB2312" w:cs="宋体"/>
        <w:sz w:val="32"/>
        <w:szCs w:val="32"/>
      </w:rPr>
    </w:lvl>
    <w:lvl w:ilvl="4" w:tentative="0">
      <w:start w:val="1"/>
      <w:numFmt w:val="decimal"/>
      <w:pStyle w:val="5"/>
      <w:suff w:val="nothing"/>
      <w:lvlText w:val="(%5)"/>
      <w:lvlJc w:val="left"/>
      <w:pPr>
        <w:ind w:left="0" w:firstLine="0"/>
      </w:pPr>
      <w:rPr>
        <w:rFonts w:hint="eastAsia" w:ascii="仿宋_GB2312" w:hAnsi="仿宋_GB2312" w:eastAsia="仿宋_GB2312" w:cs="宋体"/>
        <w:sz w:val="32"/>
        <w:szCs w:val="32"/>
      </w:rPr>
    </w:lvl>
    <w:lvl w:ilvl="5" w:tentative="0">
      <w:start w:val="1"/>
      <w:numFmt w:val="decimal"/>
      <w:pStyle w:val="7"/>
      <w:suff w:val="nothing"/>
      <w:lvlText w:val="%6）"/>
      <w:lvlJc w:val="left"/>
      <w:pPr>
        <w:ind w:left="0" w:firstLine="402"/>
      </w:pPr>
      <w:rPr>
        <w:rFonts w:hint="eastAsia"/>
      </w:rPr>
    </w:lvl>
    <w:lvl w:ilvl="6" w:tentative="0">
      <w:start w:val="1"/>
      <w:numFmt w:val="lowerLetter"/>
      <w:pStyle w:val="8"/>
      <w:suff w:val="nothing"/>
      <w:lvlText w:val="%7．"/>
      <w:lvlJc w:val="left"/>
      <w:pPr>
        <w:ind w:left="0" w:firstLine="402"/>
      </w:pPr>
      <w:rPr>
        <w:rFonts w:hint="eastAsia"/>
      </w:rPr>
    </w:lvl>
    <w:lvl w:ilvl="7" w:tentative="0">
      <w:start w:val="1"/>
      <w:numFmt w:val="lowerLetter"/>
      <w:pStyle w:val="9"/>
      <w:suff w:val="nothing"/>
      <w:lvlText w:val="%8）"/>
      <w:lvlJc w:val="left"/>
      <w:pPr>
        <w:ind w:left="0" w:firstLine="402"/>
      </w:pPr>
      <w:rPr>
        <w:rFonts w:hint="eastAsia"/>
      </w:rPr>
    </w:lvl>
    <w:lvl w:ilvl="8" w:tentative="0">
      <w:start w:val="1"/>
      <w:numFmt w:val="lowerRoman"/>
      <w:pStyle w:val="10"/>
      <w:suff w:val="nothing"/>
      <w:lvlText w:val="%9 "/>
      <w:lvlJc w:val="left"/>
      <w:pPr>
        <w:ind w:left="0" w:firstLine="402"/>
      </w:pPr>
      <w:rPr>
        <w:rFonts w:hint="eastAsia"/>
      </w:rPr>
    </w:lvl>
  </w:abstractNum>
  <w:abstractNum w:abstractNumId="2">
    <w:nsid w:val="D20796EA"/>
    <w:multiLevelType w:val="multilevel"/>
    <w:tmpl w:val="D20796EA"/>
    <w:lvl w:ilvl="0" w:tentative="0">
      <w:start w:val="1"/>
      <w:numFmt w:val="none"/>
      <w:suff w:val="nothing"/>
      <w:lvlText w:val=""/>
      <w:lvlJc w:val="left"/>
      <w:pPr>
        <w:tabs>
          <w:tab w:val="left" w:pos="0"/>
        </w:tabs>
        <w:ind w:left="0" w:firstLine="0"/>
      </w:pPr>
      <w:rPr>
        <w:rFonts w:hint="eastAsia" w:ascii="宋体" w:hAnsi="宋体" w:eastAsia="宋体" w:cs="宋体"/>
      </w:rPr>
    </w:lvl>
    <w:lvl w:ilvl="1" w:tentative="0">
      <w:start w:val="1"/>
      <w:numFmt w:val="chineseCounting"/>
      <w:suff w:val="nothing"/>
      <w:lvlText w:val="%2、"/>
      <w:lvlJc w:val="left"/>
      <w:pPr>
        <w:ind w:left="0" w:firstLine="0"/>
      </w:pPr>
      <w:rPr>
        <w:rFonts w:hint="eastAsia" w:ascii="宋体" w:hAnsi="宋体" w:eastAsia="宋体" w:cs="宋体"/>
      </w:rPr>
    </w:lvl>
    <w:lvl w:ilvl="2" w:tentative="0">
      <w:start w:val="1"/>
      <w:numFmt w:val="chineseCounting"/>
      <w:suff w:val="nothing"/>
      <w:lvlText w:val="（%3）"/>
      <w:lvlJc w:val="left"/>
      <w:pPr>
        <w:ind w:left="0" w:firstLine="400"/>
      </w:pPr>
      <w:rPr>
        <w:rFonts w:hint="eastAsia" w:ascii="宋体" w:hAnsi="宋体" w:eastAsia="宋体" w:cs="宋体"/>
      </w:rPr>
    </w:lvl>
    <w:lvl w:ilvl="3" w:tentative="0">
      <w:start w:val="1"/>
      <w:numFmt w:val="decimal"/>
      <w:suff w:val="nothing"/>
      <w:lvlText w:val="（%4）"/>
      <w:lvlJc w:val="left"/>
      <w:pPr>
        <w:ind w:left="0" w:firstLine="402"/>
      </w:pPr>
      <w:rPr>
        <w:rFonts w:hint="eastAsia"/>
      </w:rPr>
    </w:lvl>
    <w:lvl w:ilvl="4" w:tentative="0">
      <w:start w:val="1"/>
      <w:numFmt w:val="decimalEnclosedCircleChinese"/>
      <w:pStyle w:val="6"/>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embedSystemFonts/>
  <w:saveSubsetFonts/>
  <w:bordersDoNotSurroundHeader w:val="1"/>
  <w:bordersDoNotSurroundFooter w:val="1"/>
  <w:documentProtection w:enforcement="0"/>
  <w:defaultTabStop w:val="420"/>
  <w:evenAndOddHeaders w:val="1"/>
  <w:drawingGridHorizontalSpacing w:val="158"/>
  <w:drawingGridVerticalSpacing w:val="299"/>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wNzBjYTc4NTI0ZTg1OTU5OWZmNmM1NjE1YTdmNGMifQ=="/>
  </w:docVars>
  <w:rsids>
    <w:rsidRoot w:val="02AF7553"/>
    <w:rsid w:val="008322BB"/>
    <w:rsid w:val="02AF7553"/>
    <w:rsid w:val="0C6D2071"/>
    <w:rsid w:val="0D5648B3"/>
    <w:rsid w:val="10392996"/>
    <w:rsid w:val="1225778F"/>
    <w:rsid w:val="17297847"/>
    <w:rsid w:val="17306175"/>
    <w:rsid w:val="1A1A519A"/>
    <w:rsid w:val="2093023D"/>
    <w:rsid w:val="2804284D"/>
    <w:rsid w:val="2A701253"/>
    <w:rsid w:val="301C4652"/>
    <w:rsid w:val="30330D58"/>
    <w:rsid w:val="32EB431A"/>
    <w:rsid w:val="344277BC"/>
    <w:rsid w:val="36266C69"/>
    <w:rsid w:val="375F1C1D"/>
    <w:rsid w:val="39B822CE"/>
    <w:rsid w:val="39C07FA2"/>
    <w:rsid w:val="3B1D4ADF"/>
    <w:rsid w:val="3B701346"/>
    <w:rsid w:val="3EE36CF4"/>
    <w:rsid w:val="3F2F4DE1"/>
    <w:rsid w:val="480126AE"/>
    <w:rsid w:val="484F3DFE"/>
    <w:rsid w:val="4DBA27C5"/>
    <w:rsid w:val="4E391EA2"/>
    <w:rsid w:val="52C35659"/>
    <w:rsid w:val="55FC73BE"/>
    <w:rsid w:val="55FDBE2D"/>
    <w:rsid w:val="61134F2E"/>
    <w:rsid w:val="617E34D7"/>
    <w:rsid w:val="690C1B6B"/>
    <w:rsid w:val="69EC5130"/>
    <w:rsid w:val="6D390A55"/>
    <w:rsid w:val="6F9CA60B"/>
    <w:rsid w:val="6FDF932D"/>
    <w:rsid w:val="71EF7FE2"/>
    <w:rsid w:val="72CA465D"/>
    <w:rsid w:val="7397361E"/>
    <w:rsid w:val="75E96D9A"/>
    <w:rsid w:val="777F9411"/>
    <w:rsid w:val="7DEE3196"/>
    <w:rsid w:val="7F9B1440"/>
    <w:rsid w:val="BFCF3D51"/>
    <w:rsid w:val="DEFF226B"/>
    <w:rsid w:val="F67BE1D2"/>
    <w:rsid w:val="F6F6A980"/>
    <w:rsid w:val="FFFA90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0" w:firstLineChars="0"/>
      <w:jc w:val="both"/>
    </w:pPr>
    <w:rPr>
      <w:rFonts w:hint="default" w:ascii="仿宋_GB2312" w:hAnsi="仿宋_GB2312" w:eastAsia="仿宋_GB2312" w:cs="Times New Roman"/>
      <w:kern w:val="2"/>
      <w:sz w:val="32"/>
      <w:szCs w:val="32"/>
      <w:lang w:val="en-US" w:eastAsia="zh-CN" w:bidi="ar-SA"/>
    </w:rPr>
  </w:style>
  <w:style w:type="paragraph" w:styleId="2">
    <w:name w:val="heading 1"/>
    <w:basedOn w:val="1"/>
    <w:next w:val="1"/>
    <w:link w:val="19"/>
    <w:qFormat/>
    <w:uiPriority w:val="0"/>
    <w:pPr>
      <w:keepNext/>
      <w:keepLines/>
      <w:numPr>
        <w:ilvl w:val="1"/>
        <w:numId w:val="1"/>
      </w:numPr>
      <w:spacing w:beforeLines="0" w:beforeAutospacing="0" w:afterLines="0" w:afterAutospacing="0" w:line="240" w:lineRule="auto"/>
      <w:ind w:left="0" w:firstLine="632" w:firstLineChars="200"/>
      <w:jc w:val="both"/>
      <w:outlineLvl w:val="1"/>
    </w:pPr>
    <w:rPr>
      <w:rFonts w:ascii="黑体" w:hAnsi="黑体" w:eastAsia="黑体"/>
      <w:kern w:val="44"/>
    </w:rPr>
  </w:style>
  <w:style w:type="paragraph" w:styleId="3">
    <w:name w:val="heading 2"/>
    <w:basedOn w:val="1"/>
    <w:next w:val="1"/>
    <w:link w:val="20"/>
    <w:unhideWhenUsed/>
    <w:qFormat/>
    <w:uiPriority w:val="0"/>
    <w:pPr>
      <w:keepNext w:val="0"/>
      <w:keepLines/>
      <w:numPr>
        <w:ilvl w:val="2"/>
        <w:numId w:val="1"/>
      </w:numPr>
      <w:spacing w:beforeLines="0" w:beforeAutospacing="0" w:afterLines="0" w:afterAutospacing="0" w:line="240" w:lineRule="auto"/>
      <w:ind w:firstLine="632" w:firstLineChars="200"/>
      <w:jc w:val="both"/>
      <w:outlineLvl w:val="2"/>
    </w:pPr>
    <w:rPr>
      <w:rFonts w:ascii="楷体_GB2312" w:hAnsi="楷体_GB2312" w:eastAsia="楷体_GB2312"/>
    </w:rPr>
  </w:style>
  <w:style w:type="paragraph" w:styleId="4">
    <w:name w:val="heading 3"/>
    <w:basedOn w:val="1"/>
    <w:next w:val="1"/>
    <w:link w:val="18"/>
    <w:unhideWhenUsed/>
    <w:qFormat/>
    <w:uiPriority w:val="0"/>
    <w:pPr>
      <w:keepNext w:val="0"/>
      <w:keepLines w:val="0"/>
      <w:numPr>
        <w:ilvl w:val="3"/>
        <w:numId w:val="1"/>
      </w:numPr>
      <w:spacing w:beforeLines="0" w:beforeAutospacing="0" w:afterLines="0" w:afterAutospacing="0" w:line="240" w:lineRule="auto"/>
      <w:ind w:firstLine="632" w:firstLineChars="200"/>
      <w:outlineLvl w:val="3"/>
    </w:pPr>
  </w:style>
  <w:style w:type="paragraph" w:styleId="5">
    <w:name w:val="heading 4"/>
    <w:basedOn w:val="1"/>
    <w:next w:val="1"/>
    <w:link w:val="17"/>
    <w:semiHidden/>
    <w:unhideWhenUsed/>
    <w:qFormat/>
    <w:uiPriority w:val="0"/>
    <w:pPr>
      <w:keepNext w:val="0"/>
      <w:keepLines w:val="0"/>
      <w:numPr>
        <w:ilvl w:val="4"/>
        <w:numId w:val="1"/>
      </w:numPr>
      <w:spacing w:beforeLines="0" w:beforeAutospacing="0" w:afterLines="0" w:afterAutospacing="0" w:line="240" w:lineRule="auto"/>
      <w:ind w:firstLine="632" w:firstLineChars="200"/>
      <w:outlineLvl w:val="4"/>
    </w:pPr>
  </w:style>
  <w:style w:type="paragraph" w:styleId="6">
    <w:name w:val="heading 5"/>
    <w:basedOn w:val="1"/>
    <w:next w:val="1"/>
    <w:semiHidden/>
    <w:unhideWhenUsed/>
    <w:qFormat/>
    <w:uiPriority w:val="0"/>
    <w:pPr>
      <w:keepNext/>
      <w:keepLines/>
      <w:numPr>
        <w:ilvl w:val="4"/>
        <w:numId w:val="2"/>
      </w:numPr>
      <w:spacing w:before="280" w:beforeLines="0" w:beforeAutospacing="0" w:after="290" w:afterLines="0" w:afterAutospacing="0" w:line="372" w:lineRule="auto"/>
      <w:ind w:firstLine="402" w:firstLineChars="0"/>
      <w:outlineLvl w:val="4"/>
    </w:pPr>
    <w:rPr>
      <w:b/>
      <w:sz w:val="28"/>
    </w:rPr>
  </w:style>
  <w:style w:type="paragraph" w:styleId="7">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firstLine="402" w:firstLineChars="0"/>
      <w:outlineLvl w:val="5"/>
    </w:pPr>
    <w:rPr>
      <w:rFonts w:ascii="Arial" w:hAnsi="Arial" w:eastAsia="黑体"/>
      <w:b/>
      <w:sz w:val="24"/>
    </w:rPr>
  </w:style>
  <w:style w:type="paragraph" w:styleId="8">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firstLine="402" w:firstLineChars="0"/>
      <w:outlineLvl w:val="6"/>
    </w:pPr>
    <w:rPr>
      <w:b/>
      <w:sz w:val="24"/>
    </w:rPr>
  </w:style>
  <w:style w:type="paragraph" w:styleId="9">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firstLine="402" w:firstLineChars="0"/>
      <w:outlineLvl w:val="7"/>
    </w:pPr>
    <w:rPr>
      <w:rFonts w:ascii="Arial" w:hAnsi="Arial" w:eastAsia="黑体"/>
      <w:sz w:val="24"/>
    </w:rPr>
  </w:style>
  <w:style w:type="paragraph" w:styleId="10">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firstLine="402" w:firstLineChars="0"/>
      <w:outlineLvl w:val="8"/>
    </w:pPr>
    <w:rPr>
      <w:rFonts w:ascii="Arial" w:hAnsi="Arial" w:eastAsia="黑体"/>
      <w:sz w:val="21"/>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11">
    <w:name w:val="Normal Indent"/>
    <w:basedOn w:val="1"/>
    <w:qFormat/>
    <w:uiPriority w:val="0"/>
    <w:pPr>
      <w:ind w:firstLine="420" w:firstLineChars="200"/>
    </w:pPr>
  </w:style>
  <w:style w:type="paragraph" w:styleId="12">
    <w:name w:val="footer"/>
    <w:basedOn w:val="1"/>
    <w:next w:val="1"/>
    <w:qFormat/>
    <w:uiPriority w:val="0"/>
    <w:pPr>
      <w:tabs>
        <w:tab w:val="center" w:pos="4153"/>
        <w:tab w:val="right" w:pos="8306"/>
      </w:tabs>
      <w:wordWrap w:val="0"/>
      <w:snapToGrid/>
      <w:ind w:firstLine="0" w:firstLineChars="0"/>
      <w:jc w:val="both"/>
    </w:pPr>
    <w:rPr>
      <w:rFonts w:ascii="宋体" w:hAnsi="宋体" w:eastAsia="宋体"/>
      <w:sz w:val="28"/>
      <w:szCs w:val="28"/>
    </w:rPr>
  </w:style>
  <w:style w:type="paragraph" w:styleId="13">
    <w:name w:val="Title"/>
    <w:basedOn w:val="1"/>
    <w:next w:val="1"/>
    <w:qFormat/>
    <w:uiPriority w:val="0"/>
    <w:pPr>
      <w:keepNext/>
      <w:numPr>
        <w:ilvl w:val="0"/>
        <w:numId w:val="1"/>
      </w:numPr>
      <w:spacing w:beforeLines="0" w:beforeAutospacing="0" w:afterLines="0" w:afterAutospacing="0" w:line="589" w:lineRule="exact"/>
      <w:ind w:firstLine="0" w:firstLineChars="0"/>
      <w:jc w:val="center"/>
      <w:textAlignment w:val="center"/>
      <w:outlineLvl w:val="0"/>
    </w:pPr>
    <w:rPr>
      <w:rFonts w:ascii="方正小标宋_GBK" w:hAnsi="方正小标宋_GBK" w:eastAsia="方正小标宋_GBK"/>
      <w:sz w:val="44"/>
      <w:szCs w:val="44"/>
    </w:rPr>
  </w:style>
  <w:style w:type="paragraph" w:customStyle="1" w:styleId="16">
    <w:name w:val="附件"/>
    <w:basedOn w:val="1"/>
    <w:next w:val="13"/>
    <w:qFormat/>
    <w:uiPriority w:val="0"/>
    <w:pPr>
      <w:keepNext/>
      <w:numPr>
        <w:ilvl w:val="0"/>
        <w:numId w:val="3"/>
      </w:numPr>
      <w:ind w:firstLine="0" w:firstLineChars="0"/>
    </w:pPr>
    <w:rPr>
      <w:rFonts w:hint="eastAsia" w:ascii="黑体" w:hAnsi="黑体" w:eastAsia="黑体"/>
    </w:rPr>
  </w:style>
  <w:style w:type="character" w:customStyle="1" w:styleId="17">
    <w:name w:val="标题 4 Char"/>
    <w:link w:val="5"/>
    <w:qFormat/>
    <w:uiPriority w:val="0"/>
  </w:style>
  <w:style w:type="character" w:customStyle="1" w:styleId="18">
    <w:name w:val="标题 3 Char"/>
    <w:link w:val="4"/>
    <w:qFormat/>
    <w:uiPriority w:val="0"/>
  </w:style>
  <w:style w:type="character" w:customStyle="1" w:styleId="19">
    <w:name w:val="标题 1 Char"/>
    <w:link w:val="2"/>
    <w:qFormat/>
    <w:uiPriority w:val="0"/>
    <w:rPr>
      <w:rFonts w:ascii="黑体" w:hAnsi="黑体" w:eastAsia="黑体"/>
      <w:kern w:val="44"/>
    </w:rPr>
  </w:style>
  <w:style w:type="character" w:customStyle="1" w:styleId="20">
    <w:name w:val="标题 2 Char"/>
    <w:link w:val="3"/>
    <w:qFormat/>
    <w:uiPriority w:val="0"/>
    <w:rPr>
      <w:rFonts w:ascii="楷体_GB2312" w:hAnsi="楷体_GB2312" w:eastAsia="楷体_GB2312"/>
    </w:rPr>
  </w:style>
  <w:style w:type="table" w:customStyle="1" w:styleId="21">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790</Words>
  <Characters>809</Characters>
  <Lines>0</Lines>
  <Paragraphs>0</Paragraphs>
  <TotalTime>1</TotalTime>
  <ScaleCrop>false</ScaleCrop>
  <LinksUpToDate>false</LinksUpToDate>
  <CharactersWithSpaces>809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2023-07-14T08:32:00Z</dcterms:created>
  <dc:creator>君陌</dc:creator>
  <cp:lastModifiedBy>呵呵，姬</cp:lastModifiedBy>
  <cp:lastPrinted>2026-01-15T15:39:00Z</cp:lastPrinted>
  <dcterms:modified xsi:type="dcterms:W3CDTF">2026-01-20T10:01:54Z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8F2324800C634BE0B897408F530E4D97_13</vt:lpwstr>
  </property>
  <property fmtid="{D5CDD505-2E9C-101B-9397-08002B2CF9AE}" pid="4" name="KSOTemplateDocerSaveRecord">
    <vt:lpwstr>eyJoZGlkIjoiYmJmZWFlNWNjMjFhZmRmY2I1N2ZiYjcxN2UwMGU5OWUiLCJ1c2VySWQiOiI1MzEyMjQ5ODYifQ==</vt:lpwstr>
  </property>
</Properties>
</file>